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533" w:rsidRDefault="00EF03AE">
      <w:pPr>
        <w:widowControl w:val="0"/>
        <w:spacing w:line="276" w:lineRule="auto"/>
        <w:ind w:left="0" w:firstLine="0"/>
        <w:rPr>
          <w:rFonts w:ascii="Arial" w:eastAsia="Arial" w:hAnsi="Arial"/>
          <w:color w:val="000000"/>
          <w:sz w:val="22"/>
          <w:szCs w:val="22"/>
          <w:vertAlign w:val="baseline"/>
        </w:rPr>
      </w:pPr>
      <w:r>
        <w:rPr>
          <w:rFonts w:ascii="Arial" w:eastAsia="Arial" w:hAnsi="Arial"/>
          <w:color w:val="000000"/>
          <w:sz w:val="22"/>
          <w:szCs w:val="22"/>
          <w:vertAlign w:val="baseline"/>
        </w:rPr>
        <w:t xml:space="preserve">    </w:t>
      </w:r>
    </w:p>
    <w:tbl>
      <w:tblPr>
        <w:tblW w:w="10008" w:type="dxa"/>
        <w:tblInd w:w="-216" w:type="dxa"/>
        <w:tblLayout w:type="fixed"/>
        <w:tblLook w:val="0000"/>
      </w:tblPr>
      <w:tblGrid>
        <w:gridCol w:w="4607"/>
        <w:gridCol w:w="5401"/>
      </w:tblGrid>
      <w:tr w:rsidR="003E7533">
        <w:tc>
          <w:tcPr>
            <w:tcW w:w="4607" w:type="dxa"/>
          </w:tcPr>
          <w:p w:rsidR="003E7533" w:rsidRDefault="00EF03AE">
            <w:pPr>
              <w:widowControl w:val="0"/>
              <w:spacing w:line="240" w:lineRule="auto"/>
              <w:ind w:left="0" w:right="175" w:firstLine="0"/>
              <w:rPr>
                <w:rFonts w:cs="Times New Roman"/>
                <w:color w:val="000000"/>
                <w:sz w:val="28"/>
                <w:szCs w:val="28"/>
                <w:vertAlign w:val="baseline"/>
              </w:rPr>
            </w:pPr>
            <w:r>
              <w:rPr>
                <w:rFonts w:cs="Times New Roman"/>
                <w:b/>
                <w:color w:val="000000"/>
                <w:sz w:val="28"/>
                <w:szCs w:val="28"/>
                <w:vertAlign w:val="baseline"/>
              </w:rPr>
              <w:t xml:space="preserve">                          </w:t>
            </w:r>
          </w:p>
        </w:tc>
        <w:tc>
          <w:tcPr>
            <w:tcW w:w="5400" w:type="dxa"/>
          </w:tcPr>
          <w:p w:rsidR="003E7533" w:rsidRDefault="00EF03AE" w:rsidP="00EF3144">
            <w:pPr>
              <w:widowControl w:val="0"/>
              <w:spacing w:line="240" w:lineRule="auto"/>
              <w:ind w:left="-138" w:firstLine="0"/>
              <w:rPr>
                <w:rFonts w:cs="Times New Roman"/>
                <w:color w:val="000000"/>
                <w:sz w:val="28"/>
                <w:szCs w:val="28"/>
                <w:vertAlign w:val="baseline"/>
              </w:rPr>
            </w:pPr>
            <w:r>
              <w:rPr>
                <w:rFonts w:cs="Times New Roman"/>
                <w:b/>
                <w:color w:val="000000"/>
                <w:sz w:val="28"/>
                <w:szCs w:val="28"/>
                <w:vertAlign w:val="baseline"/>
              </w:rPr>
              <w:t>ЗАТВЕРДЖЕНО</w:t>
            </w:r>
          </w:p>
        </w:tc>
      </w:tr>
      <w:tr w:rsidR="003E7533">
        <w:tc>
          <w:tcPr>
            <w:tcW w:w="4607" w:type="dxa"/>
          </w:tcPr>
          <w:p w:rsidR="003E7533" w:rsidRDefault="003E7533">
            <w:pPr>
              <w:widowControl w:val="0"/>
              <w:spacing w:line="240" w:lineRule="auto"/>
              <w:ind w:left="0" w:firstLine="0"/>
              <w:rPr>
                <w:rFonts w:cs="Times New Roman"/>
                <w:color w:val="000000"/>
                <w:sz w:val="28"/>
                <w:szCs w:val="28"/>
                <w:vertAlign w:val="baseline"/>
              </w:rPr>
            </w:pPr>
          </w:p>
        </w:tc>
        <w:tc>
          <w:tcPr>
            <w:tcW w:w="5400" w:type="dxa"/>
          </w:tcPr>
          <w:p w:rsidR="003E7533" w:rsidRDefault="00EF03AE" w:rsidP="00EF3144">
            <w:pPr>
              <w:widowControl w:val="0"/>
              <w:spacing w:line="240" w:lineRule="auto"/>
              <w:ind w:left="-138" w:firstLine="0"/>
              <w:rPr>
                <w:rFonts w:cs="Times New Roman"/>
                <w:color w:val="000000"/>
                <w:sz w:val="28"/>
                <w:szCs w:val="28"/>
                <w:vertAlign w:val="baseline"/>
              </w:rPr>
            </w:pPr>
            <w:r>
              <w:rPr>
                <w:rFonts w:cs="Times New Roman"/>
                <w:b/>
                <w:color w:val="000000"/>
                <w:sz w:val="28"/>
                <w:szCs w:val="28"/>
                <w:vertAlign w:val="baseline"/>
              </w:rPr>
              <w:t xml:space="preserve">Наказ </w:t>
            </w:r>
            <w:proofErr w:type="spellStart"/>
            <w:r>
              <w:rPr>
                <w:rFonts w:cs="Times New Roman"/>
                <w:b/>
                <w:color w:val="000000"/>
                <w:sz w:val="28"/>
                <w:szCs w:val="28"/>
                <w:vertAlign w:val="baseline"/>
              </w:rPr>
              <w:t>Міністерства</w:t>
            </w:r>
            <w:proofErr w:type="spellEnd"/>
            <w:r>
              <w:rPr>
                <w:rFonts w:cs="Times New Roman"/>
                <w:b/>
                <w:color w:val="000000"/>
                <w:sz w:val="28"/>
                <w:szCs w:val="28"/>
                <w:vertAlign w:val="baseline"/>
              </w:rPr>
              <w:t xml:space="preserve"> охорони здоров’я</w:t>
            </w:r>
          </w:p>
        </w:tc>
      </w:tr>
      <w:tr w:rsidR="003E7533">
        <w:tc>
          <w:tcPr>
            <w:tcW w:w="4607" w:type="dxa"/>
          </w:tcPr>
          <w:p w:rsidR="003E7533" w:rsidRDefault="003E7533">
            <w:pPr>
              <w:widowControl w:val="0"/>
              <w:spacing w:line="240" w:lineRule="auto"/>
              <w:ind w:left="0" w:firstLine="0"/>
              <w:rPr>
                <w:rFonts w:cs="Times New Roman"/>
                <w:color w:val="000000"/>
                <w:sz w:val="28"/>
                <w:szCs w:val="28"/>
                <w:vertAlign w:val="baseline"/>
              </w:rPr>
            </w:pPr>
          </w:p>
        </w:tc>
        <w:tc>
          <w:tcPr>
            <w:tcW w:w="5400" w:type="dxa"/>
          </w:tcPr>
          <w:p w:rsidR="003E7533" w:rsidRDefault="00EF03AE" w:rsidP="00EF3144">
            <w:pPr>
              <w:widowControl w:val="0"/>
              <w:spacing w:line="240" w:lineRule="auto"/>
              <w:ind w:left="-138" w:firstLine="0"/>
              <w:rPr>
                <w:rFonts w:cs="Times New Roman"/>
                <w:color w:val="000000"/>
                <w:sz w:val="28"/>
                <w:szCs w:val="28"/>
                <w:vertAlign w:val="baseline"/>
              </w:rPr>
            </w:pPr>
            <w:r>
              <w:rPr>
                <w:rFonts w:cs="Times New Roman"/>
                <w:b/>
                <w:color w:val="000000"/>
                <w:sz w:val="28"/>
                <w:szCs w:val="28"/>
                <w:vertAlign w:val="baseline"/>
              </w:rPr>
              <w:t>України</w:t>
            </w:r>
          </w:p>
        </w:tc>
      </w:tr>
      <w:tr w:rsidR="003E7533">
        <w:tc>
          <w:tcPr>
            <w:tcW w:w="4607" w:type="dxa"/>
          </w:tcPr>
          <w:p w:rsidR="003E7533" w:rsidRDefault="003E7533">
            <w:pPr>
              <w:widowControl w:val="0"/>
              <w:spacing w:line="240" w:lineRule="auto"/>
              <w:ind w:left="0" w:firstLine="0"/>
              <w:rPr>
                <w:rFonts w:cs="Times New Roman"/>
                <w:color w:val="000000"/>
                <w:sz w:val="28"/>
                <w:szCs w:val="28"/>
                <w:vertAlign w:val="baseline"/>
              </w:rPr>
            </w:pPr>
          </w:p>
        </w:tc>
        <w:tc>
          <w:tcPr>
            <w:tcW w:w="5400" w:type="dxa"/>
          </w:tcPr>
          <w:p w:rsidR="003E7533" w:rsidRPr="00C5715F" w:rsidRDefault="00EF03AE" w:rsidP="00EF3144">
            <w:pPr>
              <w:widowControl w:val="0"/>
              <w:spacing w:line="240" w:lineRule="auto"/>
              <w:ind w:left="-138" w:firstLine="0"/>
              <w:rPr>
                <w:rFonts w:cs="Times New Roman"/>
                <w:color w:val="000000"/>
                <w:sz w:val="28"/>
                <w:szCs w:val="28"/>
                <w:vertAlign w:val="baseline"/>
                <w:lang w:val="uk-UA"/>
              </w:rPr>
            </w:pPr>
            <w:r>
              <w:rPr>
                <w:rFonts w:cs="Times New Roman"/>
                <w:b/>
                <w:color w:val="000000"/>
                <w:sz w:val="28"/>
                <w:szCs w:val="28"/>
                <w:vertAlign w:val="baseline"/>
              </w:rPr>
              <w:t>«____» _____________2025 р. №_______</w:t>
            </w:r>
            <w:r w:rsidR="00C5715F">
              <w:rPr>
                <w:rFonts w:cs="Times New Roman"/>
                <w:b/>
                <w:color w:val="000000"/>
                <w:sz w:val="28"/>
                <w:szCs w:val="28"/>
                <w:vertAlign w:val="baseline"/>
                <w:lang w:val="uk-UA"/>
              </w:rPr>
              <w:t>_</w:t>
            </w:r>
          </w:p>
        </w:tc>
      </w:tr>
      <w:tr w:rsidR="003E7533">
        <w:tc>
          <w:tcPr>
            <w:tcW w:w="4607" w:type="dxa"/>
          </w:tcPr>
          <w:p w:rsidR="003E7533" w:rsidRDefault="003E7533">
            <w:pPr>
              <w:widowControl w:val="0"/>
              <w:spacing w:line="240" w:lineRule="auto"/>
              <w:ind w:left="0" w:firstLine="0"/>
              <w:rPr>
                <w:rFonts w:cs="Times New Roman"/>
                <w:color w:val="000000"/>
                <w:sz w:val="28"/>
                <w:szCs w:val="28"/>
                <w:vertAlign w:val="baseline"/>
              </w:rPr>
            </w:pPr>
          </w:p>
        </w:tc>
        <w:tc>
          <w:tcPr>
            <w:tcW w:w="5400" w:type="dxa"/>
          </w:tcPr>
          <w:p w:rsidR="003E7533" w:rsidRDefault="003E7533">
            <w:pPr>
              <w:widowControl w:val="0"/>
              <w:spacing w:line="240" w:lineRule="auto"/>
              <w:ind w:left="0" w:firstLine="0"/>
              <w:rPr>
                <w:rFonts w:cs="Times New Roman"/>
                <w:color w:val="000000"/>
                <w:sz w:val="28"/>
                <w:szCs w:val="28"/>
                <w:vertAlign w:val="baseline"/>
              </w:rPr>
            </w:pPr>
          </w:p>
        </w:tc>
      </w:tr>
    </w:tbl>
    <w:p w:rsidR="003E7533" w:rsidRDefault="003E7533">
      <w:pPr>
        <w:widowControl w:val="0"/>
        <w:spacing w:line="240" w:lineRule="auto"/>
        <w:ind w:left="0" w:firstLine="0"/>
        <w:rPr>
          <w:rFonts w:cs="Times New Roman"/>
          <w:color w:val="000000"/>
          <w:sz w:val="28"/>
          <w:szCs w:val="28"/>
          <w:vertAlign w:val="baseline"/>
        </w:rPr>
      </w:pPr>
    </w:p>
    <w:p w:rsidR="003E7533" w:rsidRDefault="003E7533">
      <w:pPr>
        <w:widowControl w:val="0"/>
        <w:spacing w:line="240" w:lineRule="auto"/>
        <w:ind w:left="0" w:firstLine="0"/>
        <w:rPr>
          <w:rFonts w:cs="Times New Roman"/>
          <w:color w:val="000000"/>
          <w:sz w:val="28"/>
          <w:szCs w:val="28"/>
          <w:vertAlign w:val="baseline"/>
        </w:rPr>
      </w:pPr>
    </w:p>
    <w:p w:rsidR="003E7533" w:rsidRDefault="003E7533">
      <w:pPr>
        <w:widowControl w:val="0"/>
        <w:spacing w:line="240" w:lineRule="auto"/>
        <w:ind w:left="0" w:firstLine="0"/>
        <w:rPr>
          <w:rFonts w:cs="Times New Roman"/>
          <w:color w:val="000000"/>
          <w:sz w:val="28"/>
          <w:szCs w:val="28"/>
          <w:vertAlign w:val="baseline"/>
        </w:rPr>
      </w:pPr>
    </w:p>
    <w:p w:rsidR="003E7533" w:rsidRDefault="003E7533">
      <w:pPr>
        <w:widowControl w:val="0"/>
        <w:spacing w:line="240" w:lineRule="auto"/>
        <w:ind w:left="0" w:firstLine="0"/>
        <w:rPr>
          <w:rFonts w:cs="Times New Roman"/>
          <w:color w:val="000000"/>
          <w:sz w:val="28"/>
          <w:szCs w:val="28"/>
          <w:vertAlign w:val="baseline"/>
        </w:rPr>
      </w:pPr>
    </w:p>
    <w:p w:rsidR="003E7533" w:rsidRDefault="003E7533">
      <w:pPr>
        <w:widowControl w:val="0"/>
        <w:spacing w:line="240" w:lineRule="auto"/>
        <w:ind w:left="0" w:firstLine="0"/>
        <w:rPr>
          <w:rFonts w:cs="Times New Roman"/>
          <w:color w:val="000000"/>
          <w:sz w:val="28"/>
          <w:szCs w:val="28"/>
          <w:vertAlign w:val="baseline"/>
        </w:rPr>
      </w:pPr>
    </w:p>
    <w:p w:rsidR="003E7533" w:rsidRDefault="003E7533">
      <w:pPr>
        <w:widowControl w:val="0"/>
        <w:spacing w:line="240" w:lineRule="auto"/>
        <w:ind w:left="0" w:firstLine="0"/>
        <w:rPr>
          <w:rFonts w:cs="Times New Roman"/>
          <w:color w:val="000000"/>
          <w:sz w:val="28"/>
          <w:szCs w:val="28"/>
          <w:vertAlign w:val="baseline"/>
        </w:rPr>
      </w:pPr>
    </w:p>
    <w:p w:rsidR="003E7533" w:rsidRDefault="003E7533">
      <w:pPr>
        <w:widowControl w:val="0"/>
        <w:spacing w:line="240" w:lineRule="auto"/>
        <w:ind w:left="0" w:firstLine="0"/>
        <w:rPr>
          <w:rFonts w:cs="Times New Roman"/>
          <w:color w:val="000000"/>
          <w:sz w:val="28"/>
          <w:szCs w:val="28"/>
          <w:vertAlign w:val="baseline"/>
        </w:rPr>
      </w:pPr>
    </w:p>
    <w:p w:rsidR="003E7533" w:rsidRDefault="003E7533">
      <w:pPr>
        <w:widowControl w:val="0"/>
        <w:spacing w:line="240" w:lineRule="auto"/>
        <w:ind w:left="0" w:firstLine="0"/>
        <w:rPr>
          <w:rFonts w:cs="Times New Roman"/>
          <w:color w:val="000000"/>
          <w:sz w:val="28"/>
          <w:szCs w:val="28"/>
          <w:vertAlign w:val="baseline"/>
        </w:rPr>
      </w:pPr>
    </w:p>
    <w:p w:rsidR="003E7533" w:rsidRDefault="003E7533">
      <w:pPr>
        <w:widowControl w:val="0"/>
        <w:spacing w:line="240" w:lineRule="auto"/>
        <w:ind w:left="0" w:firstLine="0"/>
        <w:rPr>
          <w:rFonts w:cs="Times New Roman"/>
          <w:color w:val="000000"/>
          <w:sz w:val="28"/>
          <w:szCs w:val="28"/>
          <w:vertAlign w:val="baseline"/>
        </w:rPr>
      </w:pPr>
    </w:p>
    <w:p w:rsidR="003E7533" w:rsidRDefault="003E7533">
      <w:pPr>
        <w:widowControl w:val="0"/>
        <w:spacing w:line="240" w:lineRule="auto"/>
        <w:ind w:left="0" w:firstLine="0"/>
        <w:rPr>
          <w:rFonts w:cs="Times New Roman"/>
          <w:color w:val="000000"/>
          <w:sz w:val="28"/>
          <w:szCs w:val="28"/>
          <w:vertAlign w:val="baseline"/>
        </w:rPr>
      </w:pPr>
    </w:p>
    <w:p w:rsidR="003E7533" w:rsidRDefault="00EF03AE">
      <w:pPr>
        <w:widowControl w:val="0"/>
        <w:spacing w:line="240" w:lineRule="auto"/>
        <w:ind w:left="0" w:firstLine="0"/>
        <w:jc w:val="center"/>
        <w:rPr>
          <w:rFonts w:cs="Times New Roman"/>
          <w:color w:val="000000"/>
          <w:sz w:val="28"/>
          <w:szCs w:val="28"/>
          <w:vertAlign w:val="baseline"/>
        </w:rPr>
      </w:pPr>
      <w:r>
        <w:rPr>
          <w:rFonts w:cs="Times New Roman"/>
          <w:b/>
          <w:smallCaps/>
          <w:color w:val="000000"/>
          <w:sz w:val="28"/>
          <w:szCs w:val="28"/>
          <w:vertAlign w:val="baseline"/>
        </w:rPr>
        <w:t>С Т А Т У Т</w:t>
      </w:r>
    </w:p>
    <w:p w:rsidR="003E7533" w:rsidRDefault="003E7533">
      <w:pPr>
        <w:widowControl w:val="0"/>
        <w:spacing w:line="240" w:lineRule="auto"/>
        <w:ind w:left="0" w:right="1251" w:firstLine="0"/>
        <w:jc w:val="center"/>
        <w:rPr>
          <w:rFonts w:cs="Times New Roman"/>
          <w:color w:val="000000"/>
          <w:sz w:val="28"/>
          <w:szCs w:val="28"/>
          <w:vertAlign w:val="baseline"/>
        </w:rPr>
      </w:pPr>
    </w:p>
    <w:p w:rsidR="003E7533" w:rsidRDefault="00EF03AE">
      <w:pPr>
        <w:widowControl w:val="0"/>
        <w:spacing w:line="240" w:lineRule="auto"/>
        <w:ind w:left="0" w:firstLine="0"/>
        <w:jc w:val="center"/>
        <w:rPr>
          <w:rFonts w:cs="Times New Roman"/>
          <w:color w:val="000000"/>
          <w:sz w:val="28"/>
          <w:szCs w:val="28"/>
          <w:vertAlign w:val="baseline"/>
        </w:rPr>
      </w:pPr>
      <w:r>
        <w:rPr>
          <w:rFonts w:cs="Times New Roman"/>
          <w:b/>
          <w:color w:val="000000"/>
          <w:sz w:val="28"/>
          <w:szCs w:val="28"/>
          <w:vertAlign w:val="baseline"/>
        </w:rPr>
        <w:t xml:space="preserve">НАЦІОНАЛЬНОГО УНІВЕРСИТЕТУ </w:t>
      </w:r>
    </w:p>
    <w:p w:rsidR="003E7533" w:rsidRDefault="00EF03AE">
      <w:pPr>
        <w:widowControl w:val="0"/>
        <w:spacing w:line="240" w:lineRule="auto"/>
        <w:ind w:left="0" w:firstLine="0"/>
        <w:jc w:val="center"/>
        <w:rPr>
          <w:rFonts w:cs="Times New Roman"/>
          <w:color w:val="000000"/>
          <w:sz w:val="28"/>
          <w:szCs w:val="28"/>
          <w:vertAlign w:val="baseline"/>
        </w:rPr>
      </w:pPr>
      <w:r>
        <w:rPr>
          <w:rFonts w:cs="Times New Roman"/>
          <w:b/>
          <w:color w:val="000000"/>
          <w:sz w:val="28"/>
          <w:szCs w:val="28"/>
          <w:vertAlign w:val="baseline"/>
        </w:rPr>
        <w:t xml:space="preserve">ОХОРОНИ </w:t>
      </w:r>
      <w:proofErr w:type="gramStart"/>
      <w:r>
        <w:rPr>
          <w:rFonts w:cs="Times New Roman"/>
          <w:b/>
          <w:color w:val="000000"/>
          <w:sz w:val="28"/>
          <w:szCs w:val="28"/>
          <w:vertAlign w:val="baseline"/>
        </w:rPr>
        <w:t>ЗДОРОВ’Я УКРА</w:t>
      </w:r>
      <w:proofErr w:type="gramEnd"/>
      <w:r>
        <w:rPr>
          <w:rFonts w:cs="Times New Roman"/>
          <w:b/>
          <w:color w:val="000000"/>
          <w:sz w:val="28"/>
          <w:szCs w:val="28"/>
          <w:vertAlign w:val="baseline"/>
        </w:rPr>
        <w:t>ЇНИ</w:t>
      </w:r>
    </w:p>
    <w:p w:rsidR="003E7533" w:rsidRDefault="00EF03AE">
      <w:pPr>
        <w:widowControl w:val="0"/>
        <w:spacing w:line="240" w:lineRule="auto"/>
        <w:ind w:left="0" w:firstLine="0"/>
        <w:jc w:val="center"/>
        <w:rPr>
          <w:rFonts w:cs="Times New Roman"/>
          <w:color w:val="000000"/>
          <w:sz w:val="28"/>
          <w:szCs w:val="28"/>
          <w:vertAlign w:val="baseline"/>
        </w:rPr>
      </w:pPr>
      <w:r>
        <w:rPr>
          <w:rFonts w:cs="Times New Roman"/>
          <w:b/>
          <w:color w:val="000000"/>
          <w:sz w:val="28"/>
          <w:szCs w:val="28"/>
          <w:vertAlign w:val="baseline"/>
        </w:rPr>
        <w:t>ІМЕНІ П. Л. ШУПИКА</w:t>
      </w:r>
      <w:r>
        <w:rPr>
          <w:rFonts w:cs="Times New Roman"/>
          <w:color w:val="000000"/>
          <w:sz w:val="28"/>
          <w:szCs w:val="28"/>
          <w:vertAlign w:val="baseline"/>
        </w:rPr>
        <w:t xml:space="preserve"> </w:t>
      </w:r>
    </w:p>
    <w:p w:rsidR="003E7533" w:rsidRDefault="00EF03AE">
      <w:pPr>
        <w:widowControl w:val="0"/>
        <w:spacing w:line="240" w:lineRule="auto"/>
        <w:ind w:left="0" w:firstLine="0"/>
        <w:jc w:val="center"/>
        <w:rPr>
          <w:rFonts w:cs="Times New Roman"/>
          <w:color w:val="000000"/>
          <w:sz w:val="28"/>
          <w:szCs w:val="28"/>
          <w:vertAlign w:val="baseline"/>
        </w:rPr>
      </w:pPr>
      <w:r>
        <w:rPr>
          <w:rFonts w:cs="Times New Roman"/>
          <w:color w:val="000000"/>
          <w:sz w:val="28"/>
          <w:szCs w:val="28"/>
          <w:vertAlign w:val="baseline"/>
        </w:rPr>
        <w:t xml:space="preserve">(нова </w:t>
      </w:r>
      <w:proofErr w:type="spellStart"/>
      <w:r>
        <w:rPr>
          <w:rFonts w:cs="Times New Roman"/>
          <w:color w:val="000000"/>
          <w:sz w:val="28"/>
          <w:szCs w:val="28"/>
          <w:vertAlign w:val="baseline"/>
        </w:rPr>
        <w:t>редакція</w:t>
      </w:r>
      <w:proofErr w:type="spellEnd"/>
      <w:r>
        <w:rPr>
          <w:rFonts w:cs="Times New Roman"/>
          <w:color w:val="000000"/>
          <w:sz w:val="28"/>
          <w:szCs w:val="28"/>
          <w:vertAlign w:val="baseline"/>
        </w:rPr>
        <w:t>)</w:t>
      </w:r>
    </w:p>
    <w:p w:rsidR="003E7533" w:rsidRDefault="003E7533">
      <w:pPr>
        <w:widowControl w:val="0"/>
        <w:spacing w:line="240" w:lineRule="auto"/>
        <w:ind w:left="0" w:right="1251" w:firstLine="0"/>
        <w:jc w:val="center"/>
        <w:rPr>
          <w:rFonts w:cs="Times New Roman"/>
          <w:color w:val="000000"/>
          <w:sz w:val="28"/>
          <w:szCs w:val="28"/>
          <w:vertAlign w:val="baseline"/>
        </w:rPr>
      </w:pPr>
    </w:p>
    <w:p w:rsidR="003E7533" w:rsidRDefault="00EF03AE">
      <w:pPr>
        <w:widowControl w:val="0"/>
        <w:spacing w:line="240" w:lineRule="auto"/>
        <w:ind w:left="0" w:right="-58" w:firstLine="0"/>
        <w:jc w:val="center"/>
        <w:rPr>
          <w:rFonts w:cs="Times New Roman"/>
          <w:color w:val="000000"/>
          <w:sz w:val="28"/>
          <w:szCs w:val="28"/>
          <w:vertAlign w:val="baseline"/>
        </w:rPr>
      </w:pPr>
      <w:proofErr w:type="spellStart"/>
      <w:r>
        <w:rPr>
          <w:rFonts w:cs="Times New Roman"/>
          <w:color w:val="000000"/>
          <w:sz w:val="28"/>
          <w:szCs w:val="28"/>
          <w:vertAlign w:val="baseline"/>
        </w:rPr>
        <w:t>Ідентифікаційний</w:t>
      </w:r>
      <w:proofErr w:type="spellEnd"/>
      <w:r>
        <w:rPr>
          <w:rFonts w:cs="Times New Roman"/>
          <w:color w:val="000000"/>
          <w:sz w:val="28"/>
          <w:szCs w:val="28"/>
          <w:vertAlign w:val="baseline"/>
        </w:rPr>
        <w:t xml:space="preserve"> код: 01896702</w:t>
      </w:r>
    </w:p>
    <w:p w:rsidR="003E7533" w:rsidRDefault="003E7533">
      <w:pPr>
        <w:widowControl w:val="0"/>
        <w:spacing w:line="240" w:lineRule="auto"/>
        <w:ind w:left="3828" w:right="-58" w:firstLine="0"/>
        <w:jc w:val="center"/>
        <w:rPr>
          <w:rFonts w:cs="Times New Roman"/>
          <w:color w:val="000000"/>
          <w:sz w:val="28"/>
          <w:szCs w:val="28"/>
          <w:vertAlign w:val="baseline"/>
        </w:rPr>
      </w:pPr>
    </w:p>
    <w:p w:rsidR="003E7533" w:rsidRDefault="003E7533">
      <w:pPr>
        <w:widowControl w:val="0"/>
        <w:spacing w:line="240" w:lineRule="auto"/>
        <w:ind w:left="3828" w:right="-58" w:firstLine="0"/>
        <w:jc w:val="center"/>
        <w:rPr>
          <w:rFonts w:cs="Times New Roman"/>
          <w:color w:val="000000"/>
          <w:sz w:val="28"/>
          <w:szCs w:val="28"/>
          <w:vertAlign w:val="baseline"/>
        </w:rPr>
      </w:pPr>
    </w:p>
    <w:p w:rsidR="003E7533" w:rsidRDefault="003E7533">
      <w:pPr>
        <w:widowControl w:val="0"/>
        <w:spacing w:line="240" w:lineRule="auto"/>
        <w:ind w:left="3828" w:right="-58" w:firstLine="0"/>
        <w:jc w:val="center"/>
        <w:rPr>
          <w:rFonts w:cs="Times New Roman"/>
          <w:color w:val="000000"/>
          <w:sz w:val="28"/>
          <w:szCs w:val="28"/>
          <w:vertAlign w:val="baseline"/>
        </w:rPr>
      </w:pPr>
    </w:p>
    <w:p w:rsidR="003E7533" w:rsidRDefault="003E7533">
      <w:pPr>
        <w:widowControl w:val="0"/>
        <w:spacing w:line="240" w:lineRule="auto"/>
        <w:ind w:left="3828" w:right="-58" w:firstLine="0"/>
        <w:jc w:val="center"/>
        <w:rPr>
          <w:rFonts w:cs="Times New Roman"/>
          <w:color w:val="000000"/>
          <w:sz w:val="28"/>
          <w:szCs w:val="28"/>
          <w:vertAlign w:val="baseline"/>
        </w:rPr>
      </w:pPr>
    </w:p>
    <w:p w:rsidR="003E7533" w:rsidRDefault="003E7533">
      <w:pPr>
        <w:widowControl w:val="0"/>
        <w:spacing w:line="240" w:lineRule="auto"/>
        <w:ind w:left="3828" w:right="-58" w:firstLine="0"/>
        <w:jc w:val="center"/>
        <w:rPr>
          <w:rFonts w:cs="Times New Roman"/>
          <w:color w:val="000000"/>
          <w:sz w:val="28"/>
          <w:szCs w:val="28"/>
          <w:vertAlign w:val="baseline"/>
        </w:rPr>
      </w:pPr>
    </w:p>
    <w:p w:rsidR="003E7533" w:rsidRDefault="003E7533">
      <w:pPr>
        <w:widowControl w:val="0"/>
        <w:spacing w:line="240" w:lineRule="auto"/>
        <w:ind w:left="3828" w:right="-58" w:firstLine="0"/>
        <w:jc w:val="center"/>
        <w:rPr>
          <w:rFonts w:cs="Times New Roman"/>
          <w:color w:val="000000"/>
          <w:sz w:val="28"/>
          <w:szCs w:val="28"/>
          <w:vertAlign w:val="baseline"/>
        </w:rPr>
      </w:pPr>
    </w:p>
    <w:p w:rsidR="003E7533" w:rsidRDefault="003E7533">
      <w:pPr>
        <w:widowControl w:val="0"/>
        <w:spacing w:line="240" w:lineRule="auto"/>
        <w:ind w:left="3828" w:right="-58" w:firstLine="0"/>
        <w:jc w:val="center"/>
        <w:rPr>
          <w:rFonts w:cs="Times New Roman"/>
          <w:color w:val="000000"/>
          <w:sz w:val="28"/>
          <w:szCs w:val="28"/>
          <w:vertAlign w:val="baseline"/>
        </w:rPr>
      </w:pPr>
    </w:p>
    <w:p w:rsidR="003E7533" w:rsidRDefault="003E7533">
      <w:pPr>
        <w:widowControl w:val="0"/>
        <w:spacing w:line="240" w:lineRule="auto"/>
        <w:ind w:left="3828" w:right="-58" w:firstLine="0"/>
        <w:jc w:val="center"/>
        <w:rPr>
          <w:rFonts w:cs="Times New Roman"/>
          <w:color w:val="000000"/>
          <w:sz w:val="28"/>
          <w:szCs w:val="28"/>
          <w:vertAlign w:val="baseline"/>
        </w:rPr>
      </w:pPr>
    </w:p>
    <w:p w:rsidR="003E7533" w:rsidRDefault="003E7533">
      <w:pPr>
        <w:widowControl w:val="0"/>
        <w:spacing w:line="240" w:lineRule="auto"/>
        <w:ind w:left="3828" w:right="-58" w:firstLine="0"/>
        <w:jc w:val="center"/>
        <w:rPr>
          <w:rFonts w:cs="Times New Roman"/>
          <w:color w:val="000000"/>
          <w:sz w:val="28"/>
          <w:szCs w:val="28"/>
          <w:vertAlign w:val="baseline"/>
        </w:rPr>
      </w:pPr>
    </w:p>
    <w:p w:rsidR="003E7533" w:rsidRPr="00912989" w:rsidRDefault="003E7533">
      <w:pPr>
        <w:widowControl w:val="0"/>
        <w:spacing w:line="240" w:lineRule="auto"/>
        <w:ind w:left="3828" w:right="-58" w:firstLine="0"/>
        <w:jc w:val="center"/>
        <w:rPr>
          <w:rFonts w:cs="Times New Roman"/>
          <w:color w:val="000000" w:themeColor="text1"/>
          <w:sz w:val="28"/>
          <w:szCs w:val="28"/>
          <w:vertAlign w:val="baseline"/>
          <w:lang w:val="uk-UA"/>
        </w:rPr>
      </w:pPr>
    </w:p>
    <w:p w:rsidR="009E022C" w:rsidRPr="00E41A60" w:rsidRDefault="009E022C" w:rsidP="009E022C">
      <w:pPr>
        <w:widowControl w:val="0"/>
        <w:spacing w:line="240" w:lineRule="auto"/>
        <w:ind w:left="0" w:right="-58" w:firstLine="4536"/>
        <w:rPr>
          <w:rFonts w:cs="Times New Roman"/>
          <w:color w:val="000000" w:themeColor="text1"/>
          <w:sz w:val="28"/>
          <w:szCs w:val="28"/>
          <w:vertAlign w:val="baseline"/>
          <w:lang w:val="uk-UA"/>
        </w:rPr>
      </w:pPr>
      <w:r w:rsidRPr="00E41A60">
        <w:rPr>
          <w:rFonts w:cs="Times New Roman"/>
          <w:b/>
          <w:smallCaps/>
          <w:color w:val="000000" w:themeColor="text1"/>
          <w:sz w:val="28"/>
          <w:szCs w:val="28"/>
          <w:vertAlign w:val="baseline"/>
          <w:lang w:val="uk-UA"/>
        </w:rPr>
        <w:t>ПОГОДЖЕНО</w:t>
      </w:r>
    </w:p>
    <w:p w:rsidR="003E7533" w:rsidRPr="00912989" w:rsidRDefault="009E022C" w:rsidP="009E022C">
      <w:pPr>
        <w:widowControl w:val="0"/>
        <w:spacing w:line="240" w:lineRule="auto"/>
        <w:ind w:left="4536" w:right="-58" w:firstLine="0"/>
        <w:rPr>
          <w:rFonts w:cs="Times New Roman"/>
          <w:color w:val="000000" w:themeColor="text1"/>
          <w:sz w:val="28"/>
          <w:szCs w:val="28"/>
          <w:vertAlign w:val="baseline"/>
          <w:lang w:val="uk-UA"/>
        </w:rPr>
      </w:pPr>
      <w:r w:rsidRPr="00E41A60">
        <w:rPr>
          <w:rFonts w:cs="Times New Roman"/>
          <w:b/>
          <w:color w:val="000000" w:themeColor="text1"/>
          <w:sz w:val="28"/>
          <w:szCs w:val="28"/>
          <w:vertAlign w:val="baseline"/>
          <w:lang w:val="uk-UA"/>
        </w:rPr>
        <w:t>Конференцією</w:t>
      </w:r>
      <w:r w:rsidRPr="00E41A60">
        <w:rPr>
          <w:rFonts w:cs="Times New Roman"/>
          <w:color w:val="000000" w:themeColor="text1"/>
          <w:sz w:val="28"/>
          <w:szCs w:val="28"/>
          <w:vertAlign w:val="baseline"/>
          <w:lang w:val="uk-UA"/>
        </w:rPr>
        <w:t xml:space="preserve"> </w:t>
      </w:r>
      <w:r w:rsidRPr="00E41A60">
        <w:rPr>
          <w:rFonts w:cs="Times New Roman"/>
          <w:b/>
          <w:color w:val="000000" w:themeColor="text1"/>
          <w:sz w:val="28"/>
          <w:szCs w:val="28"/>
          <w:vertAlign w:val="baseline"/>
          <w:lang w:val="uk-UA"/>
        </w:rPr>
        <w:t xml:space="preserve">трудового колективу   протокол № </w:t>
      </w:r>
      <w:r w:rsidRPr="00CF7D81">
        <w:rPr>
          <w:rFonts w:cs="Times New Roman"/>
          <w:color w:val="000000" w:themeColor="text1"/>
          <w:sz w:val="28"/>
          <w:szCs w:val="28"/>
          <w:vertAlign w:val="baseline"/>
          <w:lang w:val="uk-UA"/>
        </w:rPr>
        <w:t>____</w:t>
      </w:r>
      <w:r w:rsidRPr="00E41A60">
        <w:rPr>
          <w:rFonts w:cs="Times New Roman"/>
          <w:b/>
          <w:color w:val="000000" w:themeColor="text1"/>
          <w:sz w:val="28"/>
          <w:szCs w:val="28"/>
          <w:vertAlign w:val="baseline"/>
          <w:lang w:val="uk-UA"/>
        </w:rPr>
        <w:t xml:space="preserve"> від </w:t>
      </w:r>
      <w:r w:rsidRPr="00E41A60">
        <w:rPr>
          <w:rFonts w:cs="Times New Roman"/>
          <w:color w:val="000000" w:themeColor="text1"/>
          <w:sz w:val="28"/>
          <w:szCs w:val="28"/>
          <w:vertAlign w:val="baseline"/>
          <w:lang w:val="uk-UA"/>
        </w:rPr>
        <w:t>__________</w:t>
      </w:r>
      <w:r>
        <w:rPr>
          <w:rFonts w:cs="Times New Roman"/>
          <w:color w:val="000000" w:themeColor="text1"/>
          <w:sz w:val="28"/>
          <w:szCs w:val="28"/>
          <w:vertAlign w:val="baseline"/>
          <w:lang w:val="uk-UA"/>
        </w:rPr>
        <w:t>_</w:t>
      </w:r>
      <w:r w:rsidRPr="00E41A60">
        <w:rPr>
          <w:rFonts w:cs="Times New Roman"/>
          <w:b/>
          <w:color w:val="000000" w:themeColor="text1"/>
          <w:sz w:val="28"/>
          <w:szCs w:val="28"/>
          <w:vertAlign w:val="baseline"/>
          <w:lang w:val="uk-UA"/>
        </w:rPr>
        <w:t xml:space="preserve"> 2025</w:t>
      </w:r>
    </w:p>
    <w:p w:rsidR="003E7533" w:rsidRPr="00912989" w:rsidRDefault="003E7533">
      <w:pPr>
        <w:widowControl w:val="0"/>
        <w:spacing w:line="240" w:lineRule="auto"/>
        <w:ind w:left="0" w:firstLine="0"/>
        <w:rPr>
          <w:rFonts w:cs="Times New Roman"/>
          <w:color w:val="000000" w:themeColor="text1"/>
          <w:sz w:val="28"/>
          <w:szCs w:val="28"/>
          <w:vertAlign w:val="baseline"/>
          <w:lang w:val="uk-UA"/>
        </w:rPr>
      </w:pPr>
    </w:p>
    <w:p w:rsidR="003E7533" w:rsidRPr="00912989" w:rsidRDefault="003E7533">
      <w:pPr>
        <w:widowControl w:val="0"/>
        <w:spacing w:line="240" w:lineRule="auto"/>
        <w:ind w:left="0" w:firstLine="0"/>
        <w:rPr>
          <w:rFonts w:cs="Times New Roman"/>
          <w:color w:val="000000" w:themeColor="text1"/>
          <w:sz w:val="28"/>
          <w:szCs w:val="28"/>
          <w:vertAlign w:val="baseline"/>
          <w:lang w:val="uk-UA"/>
        </w:rPr>
      </w:pPr>
    </w:p>
    <w:p w:rsidR="003E7533" w:rsidRPr="00912989" w:rsidRDefault="003E7533">
      <w:pPr>
        <w:widowControl w:val="0"/>
        <w:spacing w:line="240" w:lineRule="auto"/>
        <w:ind w:left="0" w:firstLine="0"/>
        <w:rPr>
          <w:rFonts w:cs="Times New Roman"/>
          <w:color w:val="000000" w:themeColor="text1"/>
          <w:sz w:val="28"/>
          <w:szCs w:val="28"/>
          <w:vertAlign w:val="baseline"/>
          <w:lang w:val="uk-UA"/>
        </w:rPr>
      </w:pPr>
    </w:p>
    <w:p w:rsidR="003E7533" w:rsidRPr="00912989" w:rsidRDefault="003E7533">
      <w:pPr>
        <w:widowControl w:val="0"/>
        <w:spacing w:line="240" w:lineRule="auto"/>
        <w:ind w:left="0" w:right="-58" w:firstLine="0"/>
        <w:rPr>
          <w:rFonts w:cs="Times New Roman"/>
          <w:color w:val="000000" w:themeColor="text1"/>
          <w:sz w:val="28"/>
          <w:szCs w:val="28"/>
          <w:vertAlign w:val="baseline"/>
          <w:lang w:val="uk-UA"/>
        </w:rPr>
      </w:pPr>
    </w:p>
    <w:p w:rsidR="003E7533" w:rsidRDefault="003E7533">
      <w:pPr>
        <w:widowControl w:val="0"/>
        <w:spacing w:line="240" w:lineRule="auto"/>
        <w:ind w:left="0" w:right="-58" w:firstLine="0"/>
        <w:rPr>
          <w:rFonts w:cs="Times New Roman"/>
          <w:color w:val="000000" w:themeColor="text1"/>
          <w:sz w:val="28"/>
          <w:szCs w:val="28"/>
          <w:vertAlign w:val="baseline"/>
          <w:lang w:val="uk-UA"/>
        </w:rPr>
      </w:pPr>
    </w:p>
    <w:p w:rsidR="00B6629E" w:rsidRDefault="00B6629E">
      <w:pPr>
        <w:widowControl w:val="0"/>
        <w:spacing w:line="240" w:lineRule="auto"/>
        <w:ind w:left="0" w:right="-58" w:firstLine="0"/>
        <w:rPr>
          <w:rFonts w:cs="Times New Roman"/>
          <w:color w:val="000000" w:themeColor="text1"/>
          <w:sz w:val="28"/>
          <w:szCs w:val="28"/>
          <w:vertAlign w:val="baseline"/>
          <w:lang w:val="uk-UA"/>
        </w:rPr>
      </w:pPr>
    </w:p>
    <w:p w:rsidR="00E564EC" w:rsidRPr="00912989" w:rsidRDefault="00E564EC">
      <w:pPr>
        <w:widowControl w:val="0"/>
        <w:spacing w:line="240" w:lineRule="auto"/>
        <w:ind w:left="0" w:right="-58" w:firstLine="0"/>
        <w:rPr>
          <w:rFonts w:cs="Times New Roman"/>
          <w:color w:val="000000" w:themeColor="text1"/>
          <w:sz w:val="28"/>
          <w:szCs w:val="28"/>
          <w:vertAlign w:val="baseline"/>
          <w:lang w:val="uk-UA"/>
        </w:rPr>
      </w:pPr>
    </w:p>
    <w:p w:rsidR="000B5870" w:rsidRPr="00912989" w:rsidRDefault="000B5870">
      <w:pPr>
        <w:widowControl w:val="0"/>
        <w:spacing w:line="240" w:lineRule="auto"/>
        <w:ind w:left="0" w:right="-58" w:firstLine="0"/>
        <w:jc w:val="center"/>
        <w:rPr>
          <w:rFonts w:cs="Times New Roman"/>
          <w:color w:val="000000" w:themeColor="text1"/>
          <w:sz w:val="28"/>
          <w:szCs w:val="28"/>
          <w:vertAlign w:val="baseline"/>
          <w:lang w:val="uk-UA"/>
        </w:rPr>
      </w:pPr>
    </w:p>
    <w:p w:rsidR="00B6629E" w:rsidRPr="00912989" w:rsidRDefault="00DF58D3" w:rsidP="00EF03AE">
      <w:pPr>
        <w:widowControl w:val="0"/>
        <w:spacing w:line="240" w:lineRule="auto"/>
        <w:ind w:left="0" w:right="-58" w:firstLine="0"/>
        <w:jc w:val="center"/>
        <w:rPr>
          <w:rFonts w:cs="Times New Roman"/>
          <w:b/>
          <w:color w:val="000000" w:themeColor="text1"/>
          <w:sz w:val="28"/>
          <w:szCs w:val="28"/>
          <w:vertAlign w:val="baseline"/>
          <w:lang w:val="uk-UA"/>
        </w:rPr>
      </w:pPr>
      <w:r>
        <w:rPr>
          <w:rFonts w:cs="Times New Roman"/>
          <w:b/>
          <w:color w:val="000000" w:themeColor="text1"/>
          <w:sz w:val="28"/>
          <w:szCs w:val="28"/>
          <w:vertAlign w:val="baseline"/>
          <w:lang w:val="uk-UA"/>
        </w:rPr>
        <w:t xml:space="preserve">м. </w:t>
      </w:r>
      <w:r w:rsidR="00EF03AE" w:rsidRPr="00912989">
        <w:rPr>
          <w:rFonts w:cs="Times New Roman"/>
          <w:b/>
          <w:color w:val="000000" w:themeColor="text1"/>
          <w:sz w:val="28"/>
          <w:szCs w:val="28"/>
          <w:vertAlign w:val="baseline"/>
          <w:lang w:val="uk-UA"/>
        </w:rPr>
        <w:t>Київ – 2025</w:t>
      </w:r>
      <w:r>
        <w:rPr>
          <w:rFonts w:cs="Times New Roman"/>
          <w:b/>
          <w:color w:val="000000" w:themeColor="text1"/>
          <w:sz w:val="28"/>
          <w:szCs w:val="28"/>
          <w:vertAlign w:val="baseline"/>
          <w:lang w:val="uk-UA"/>
        </w:rPr>
        <w:t xml:space="preserve"> рік</w:t>
      </w:r>
    </w:p>
    <w:p w:rsidR="00BD3721" w:rsidRPr="00912989" w:rsidRDefault="00BD3721" w:rsidP="00BD3721">
      <w:pPr>
        <w:widowControl w:val="0"/>
        <w:spacing w:line="240" w:lineRule="auto"/>
        <w:ind w:left="0" w:right="-58" w:firstLine="0"/>
        <w:jc w:val="center"/>
        <w:rPr>
          <w:rFonts w:cs="Times New Roman"/>
          <w:b/>
          <w:color w:val="000000" w:themeColor="text1"/>
          <w:sz w:val="28"/>
          <w:szCs w:val="28"/>
          <w:vertAlign w:val="baseline"/>
          <w:lang w:val="uk-UA"/>
        </w:rPr>
      </w:pPr>
      <w:r w:rsidRPr="00912989">
        <w:rPr>
          <w:rFonts w:cs="Times New Roman"/>
          <w:b/>
          <w:color w:val="000000" w:themeColor="text1"/>
          <w:sz w:val="28"/>
          <w:szCs w:val="28"/>
          <w:vertAlign w:val="baseline"/>
          <w:lang w:val="uk-UA"/>
        </w:rPr>
        <w:lastRenderedPageBreak/>
        <w:t>ЗМІСТ</w:t>
      </w:r>
    </w:p>
    <w:p w:rsidR="00BD3721" w:rsidRPr="00912989" w:rsidRDefault="00BD3721" w:rsidP="00BD3721">
      <w:pPr>
        <w:widowControl w:val="0"/>
        <w:spacing w:line="240" w:lineRule="auto"/>
        <w:ind w:left="0" w:right="-58" w:firstLine="0"/>
        <w:rPr>
          <w:rFonts w:cs="Times New Roman"/>
          <w:b/>
          <w:color w:val="000000" w:themeColor="text1"/>
          <w:sz w:val="28"/>
          <w:szCs w:val="28"/>
          <w:vertAlign w:val="baseline"/>
          <w:lang w:val="uk-UA"/>
        </w:rPr>
      </w:pPr>
    </w:p>
    <w:p w:rsidR="00BD3721" w:rsidRPr="00912989" w:rsidRDefault="00BD3721" w:rsidP="002C6D83">
      <w:pPr>
        <w:pStyle w:val="afa"/>
        <w:widowControl w:val="0"/>
        <w:numPr>
          <w:ilvl w:val="0"/>
          <w:numId w:val="3"/>
        </w:numPr>
        <w:spacing w:line="240" w:lineRule="auto"/>
        <w:ind w:left="426" w:right="-1" w:hanging="66"/>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ЗАГА</w:t>
      </w:r>
      <w:r w:rsidR="00893E49">
        <w:rPr>
          <w:rFonts w:cs="Times New Roman"/>
          <w:color w:val="000000" w:themeColor="text1"/>
          <w:sz w:val="28"/>
          <w:szCs w:val="28"/>
          <w:vertAlign w:val="baseline"/>
          <w:lang w:val="uk-UA"/>
        </w:rPr>
        <w:t xml:space="preserve">ЛЬНА ЧАСТИНА………………………………………………….. </w:t>
      </w:r>
      <w:r w:rsidR="00707B3A">
        <w:rPr>
          <w:rFonts w:cs="Times New Roman"/>
          <w:color w:val="000000" w:themeColor="text1"/>
          <w:sz w:val="28"/>
          <w:szCs w:val="28"/>
          <w:vertAlign w:val="baseline"/>
          <w:lang w:val="uk-UA"/>
        </w:rPr>
        <w:t>3</w:t>
      </w:r>
    </w:p>
    <w:p w:rsidR="00707B3A" w:rsidRDefault="00BD3721" w:rsidP="002C6D83">
      <w:pPr>
        <w:pStyle w:val="afa"/>
        <w:widowControl w:val="0"/>
        <w:numPr>
          <w:ilvl w:val="0"/>
          <w:numId w:val="3"/>
        </w:numPr>
        <w:spacing w:line="240" w:lineRule="auto"/>
        <w:ind w:left="426" w:right="-1" w:hanging="66"/>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КОНЦЕПЦІЯ О</w:t>
      </w:r>
      <w:r w:rsidR="00893E49">
        <w:rPr>
          <w:rFonts w:cs="Times New Roman"/>
          <w:color w:val="000000" w:themeColor="text1"/>
          <w:sz w:val="28"/>
          <w:szCs w:val="28"/>
          <w:vertAlign w:val="baseline"/>
          <w:lang w:val="uk-UA"/>
        </w:rPr>
        <w:t xml:space="preserve">СВІТНЬОЇ ДІЯЛЬНОСТІ……………………………… </w:t>
      </w:r>
      <w:r w:rsidR="00702865">
        <w:rPr>
          <w:rFonts w:cs="Times New Roman"/>
          <w:color w:val="000000" w:themeColor="text1"/>
          <w:sz w:val="28"/>
          <w:szCs w:val="28"/>
          <w:vertAlign w:val="baseline"/>
          <w:lang w:val="uk-UA"/>
        </w:rPr>
        <w:t>13</w:t>
      </w:r>
    </w:p>
    <w:p w:rsidR="00BD3721" w:rsidRPr="00707B3A" w:rsidRDefault="00BD3721" w:rsidP="002C6D83">
      <w:pPr>
        <w:pStyle w:val="afa"/>
        <w:widowControl w:val="0"/>
        <w:numPr>
          <w:ilvl w:val="0"/>
          <w:numId w:val="3"/>
        </w:numPr>
        <w:spacing w:line="240" w:lineRule="auto"/>
        <w:ind w:left="426" w:right="-1" w:hanging="66"/>
        <w:rPr>
          <w:rFonts w:cs="Times New Roman"/>
          <w:color w:val="000000" w:themeColor="text1"/>
          <w:sz w:val="28"/>
          <w:szCs w:val="28"/>
          <w:vertAlign w:val="baseline"/>
          <w:lang w:val="uk-UA"/>
        </w:rPr>
      </w:pPr>
      <w:r w:rsidRPr="00707B3A">
        <w:rPr>
          <w:rFonts w:cs="Times New Roman"/>
          <w:color w:val="000000" w:themeColor="text1"/>
          <w:sz w:val="28"/>
          <w:szCs w:val="28"/>
          <w:vertAlign w:val="baseline"/>
          <w:lang w:val="uk-UA"/>
        </w:rPr>
        <w:t>ПРАВА ТА ОБОВ’ЯЗКИ МОЗ УК</w:t>
      </w:r>
      <w:r w:rsidR="00893E49">
        <w:rPr>
          <w:rFonts w:cs="Times New Roman"/>
          <w:color w:val="000000" w:themeColor="text1"/>
          <w:sz w:val="28"/>
          <w:szCs w:val="28"/>
          <w:vertAlign w:val="baseline"/>
          <w:lang w:val="uk-UA"/>
        </w:rPr>
        <w:t xml:space="preserve">РАЇНИ……………………………… </w:t>
      </w:r>
      <w:r w:rsidR="00702865">
        <w:rPr>
          <w:rFonts w:cs="Times New Roman"/>
          <w:color w:val="000000" w:themeColor="text1"/>
          <w:sz w:val="28"/>
          <w:szCs w:val="28"/>
          <w:vertAlign w:val="baseline"/>
          <w:lang w:val="uk-UA"/>
        </w:rPr>
        <w:t>18</w:t>
      </w:r>
    </w:p>
    <w:p w:rsidR="00BD3721" w:rsidRPr="00912989" w:rsidRDefault="00BD3721" w:rsidP="00BD3721">
      <w:pPr>
        <w:pStyle w:val="afa"/>
        <w:widowControl w:val="0"/>
        <w:numPr>
          <w:ilvl w:val="0"/>
          <w:numId w:val="3"/>
        </w:numPr>
        <w:spacing w:line="240" w:lineRule="auto"/>
        <w:ind w:left="426" w:hanging="66"/>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 xml:space="preserve">ПОВНОВАЖЕННЯ ОРГАНІВ УПРАВЛІННЯ </w:t>
      </w:r>
    </w:p>
    <w:p w:rsidR="00BD3721" w:rsidRPr="00912989" w:rsidRDefault="00BD3721" w:rsidP="002C6D83">
      <w:pPr>
        <w:widowControl w:val="0"/>
        <w:spacing w:line="240" w:lineRule="auto"/>
        <w:ind w:left="360" w:right="-1" w:firstLine="0"/>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 xml:space="preserve"> НУОЗ УКРАЇНИ ІМЕНІ П. Л. ШУПИКА……………………………….</w:t>
      </w:r>
      <w:r w:rsidR="00893E49">
        <w:rPr>
          <w:rFonts w:cs="Times New Roman"/>
          <w:color w:val="000000" w:themeColor="text1"/>
          <w:sz w:val="28"/>
          <w:szCs w:val="28"/>
          <w:vertAlign w:val="baseline"/>
          <w:lang w:val="uk-UA"/>
        </w:rPr>
        <w:t xml:space="preserve"> </w:t>
      </w:r>
      <w:r w:rsidR="00702865">
        <w:rPr>
          <w:rFonts w:cs="Times New Roman"/>
          <w:color w:val="000000" w:themeColor="text1"/>
          <w:sz w:val="28"/>
          <w:szCs w:val="28"/>
          <w:vertAlign w:val="baseline"/>
          <w:lang w:val="uk-UA"/>
        </w:rPr>
        <w:t>20</w:t>
      </w:r>
    </w:p>
    <w:p w:rsidR="00BD3721" w:rsidRPr="00912989" w:rsidRDefault="00BD3721" w:rsidP="00BD3721">
      <w:pPr>
        <w:pStyle w:val="afa"/>
        <w:widowControl w:val="0"/>
        <w:numPr>
          <w:ilvl w:val="0"/>
          <w:numId w:val="3"/>
        </w:numPr>
        <w:spacing w:line="240" w:lineRule="auto"/>
        <w:ind w:left="426" w:right="-58" w:hanging="66"/>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 xml:space="preserve">ПРАВА ТА ОБОВ’ЯЗКИ РЕКТОРА НУОЗ </w:t>
      </w:r>
    </w:p>
    <w:p w:rsidR="00BD3721" w:rsidRPr="00912989" w:rsidRDefault="00BD3721" w:rsidP="002C6D83">
      <w:pPr>
        <w:pStyle w:val="afa"/>
        <w:widowControl w:val="0"/>
        <w:spacing w:line="240" w:lineRule="auto"/>
        <w:ind w:left="426" w:right="-1" w:firstLine="0"/>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УКРАЇНИ ІМЕНІ П. Л. ШУПИКА……………………………………….</w:t>
      </w:r>
      <w:r w:rsidR="003C3209">
        <w:rPr>
          <w:rFonts w:cs="Times New Roman"/>
          <w:color w:val="000000" w:themeColor="text1"/>
          <w:sz w:val="28"/>
          <w:szCs w:val="28"/>
          <w:vertAlign w:val="baseline"/>
          <w:lang w:val="uk-UA"/>
        </w:rPr>
        <w:t> </w:t>
      </w:r>
      <w:r w:rsidR="00702865">
        <w:rPr>
          <w:rFonts w:cs="Times New Roman"/>
          <w:color w:val="000000" w:themeColor="text1"/>
          <w:sz w:val="28"/>
          <w:szCs w:val="28"/>
          <w:vertAlign w:val="baseline"/>
          <w:lang w:val="uk-UA"/>
        </w:rPr>
        <w:t>25</w:t>
      </w:r>
    </w:p>
    <w:p w:rsidR="00BD3721" w:rsidRPr="00912989" w:rsidRDefault="00BD3721" w:rsidP="002C6D83">
      <w:pPr>
        <w:pStyle w:val="afa"/>
        <w:widowControl w:val="0"/>
        <w:numPr>
          <w:ilvl w:val="0"/>
          <w:numId w:val="3"/>
        </w:numPr>
        <w:spacing w:line="240" w:lineRule="auto"/>
        <w:ind w:left="426" w:right="-1" w:hanging="66"/>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ОРГАНИ ГРОМАДСЬКОГО САМОВРЯДУВАННЯ…………………</w:t>
      </w:r>
      <w:r w:rsidR="00893E49">
        <w:rPr>
          <w:rFonts w:cs="Times New Roman"/>
          <w:color w:val="000000" w:themeColor="text1"/>
          <w:sz w:val="28"/>
          <w:szCs w:val="28"/>
          <w:vertAlign w:val="baseline"/>
          <w:lang w:val="uk-UA"/>
        </w:rPr>
        <w:t>..</w:t>
      </w:r>
      <w:r w:rsidR="00525627">
        <w:rPr>
          <w:rFonts w:cs="Times New Roman"/>
          <w:color w:val="000000" w:themeColor="text1"/>
          <w:sz w:val="28"/>
          <w:szCs w:val="28"/>
          <w:vertAlign w:val="baseline"/>
          <w:lang w:val="uk-UA"/>
        </w:rPr>
        <w:t xml:space="preserve"> 28</w:t>
      </w:r>
    </w:p>
    <w:p w:rsidR="00BD3721" w:rsidRPr="00912989" w:rsidRDefault="00BD3721" w:rsidP="00BD3721">
      <w:pPr>
        <w:pStyle w:val="afa"/>
        <w:widowControl w:val="0"/>
        <w:numPr>
          <w:ilvl w:val="0"/>
          <w:numId w:val="3"/>
        </w:numPr>
        <w:tabs>
          <w:tab w:val="left" w:pos="709"/>
          <w:tab w:val="left" w:pos="1560"/>
        </w:tabs>
        <w:spacing w:line="240" w:lineRule="auto"/>
        <w:ind w:left="426" w:hanging="66"/>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 xml:space="preserve">ДЖЕРЕЛА НАДХОДЖЕННЯ І ПОРЯДОК </w:t>
      </w:r>
    </w:p>
    <w:p w:rsidR="00BD3721" w:rsidRPr="00912989" w:rsidRDefault="00BD3721" w:rsidP="00BD3721">
      <w:pPr>
        <w:pStyle w:val="afa"/>
        <w:widowControl w:val="0"/>
        <w:spacing w:line="240" w:lineRule="auto"/>
        <w:ind w:left="426" w:right="-58" w:firstLine="0"/>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 xml:space="preserve">ВИКОРИСТАННЯ КОШТІВ ТА МАЙНА </w:t>
      </w:r>
    </w:p>
    <w:p w:rsidR="00BD3721" w:rsidRPr="00912989" w:rsidRDefault="00BD3721" w:rsidP="002C6D83">
      <w:pPr>
        <w:pStyle w:val="afa"/>
        <w:widowControl w:val="0"/>
        <w:spacing w:line="240" w:lineRule="auto"/>
        <w:ind w:left="426" w:right="-1" w:firstLine="0"/>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НУОЗ УКРАЇНИ ІМЕНІ П. Л. ШУПИКА……………………………….</w:t>
      </w:r>
      <w:r w:rsidR="007F6BDC">
        <w:rPr>
          <w:rFonts w:cs="Times New Roman"/>
          <w:color w:val="000000" w:themeColor="text1"/>
          <w:sz w:val="28"/>
          <w:szCs w:val="28"/>
          <w:vertAlign w:val="baseline"/>
          <w:lang w:val="uk-UA"/>
        </w:rPr>
        <w:t xml:space="preserve"> 34</w:t>
      </w:r>
    </w:p>
    <w:p w:rsidR="00BD3721" w:rsidRPr="00912989" w:rsidRDefault="00BD3721" w:rsidP="00BD3721">
      <w:pPr>
        <w:pStyle w:val="afa"/>
        <w:widowControl w:val="0"/>
        <w:numPr>
          <w:ilvl w:val="0"/>
          <w:numId w:val="3"/>
        </w:numPr>
        <w:tabs>
          <w:tab w:val="left" w:pos="709"/>
        </w:tabs>
        <w:spacing w:line="240" w:lineRule="auto"/>
        <w:ind w:left="426" w:hanging="66"/>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 xml:space="preserve">ПОРЯДОК ЗВІТНОСТІ ТА КОНТРОЛЮ ЗА </w:t>
      </w:r>
    </w:p>
    <w:p w:rsidR="00BD3721" w:rsidRPr="00912989" w:rsidRDefault="00BD3721" w:rsidP="00BD3721">
      <w:pPr>
        <w:pStyle w:val="afa"/>
        <w:widowControl w:val="0"/>
        <w:spacing w:line="240" w:lineRule="auto"/>
        <w:ind w:left="426" w:right="-58" w:firstLine="0"/>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 xml:space="preserve">ПРОВАДЖЕННЯМ ФІНАНСОВО-ГОСПОДАРСЬКОЇ </w:t>
      </w:r>
    </w:p>
    <w:p w:rsidR="00BD3721" w:rsidRPr="00912989" w:rsidRDefault="00BD3721" w:rsidP="00BD3721">
      <w:pPr>
        <w:pStyle w:val="afa"/>
        <w:widowControl w:val="0"/>
        <w:spacing w:line="240" w:lineRule="auto"/>
        <w:ind w:left="426" w:right="-58" w:firstLine="0"/>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ДІЯЛЬНОСТІ НУОЗ УКРАЇНИ ІМЕНІ П. Л. ШУПИКА………………</w:t>
      </w:r>
      <w:r w:rsidR="007F6BDC">
        <w:rPr>
          <w:rFonts w:cs="Times New Roman"/>
          <w:color w:val="000000" w:themeColor="text1"/>
          <w:sz w:val="28"/>
          <w:szCs w:val="28"/>
          <w:vertAlign w:val="baseline"/>
          <w:lang w:val="uk-UA"/>
        </w:rPr>
        <w:t xml:space="preserve"> 39</w:t>
      </w:r>
    </w:p>
    <w:p w:rsidR="00BD3721" w:rsidRPr="00912989" w:rsidRDefault="00BD3721" w:rsidP="00BD3721">
      <w:pPr>
        <w:pStyle w:val="afa"/>
        <w:widowControl w:val="0"/>
        <w:numPr>
          <w:ilvl w:val="0"/>
          <w:numId w:val="3"/>
        </w:numPr>
        <w:tabs>
          <w:tab w:val="left" w:pos="709"/>
        </w:tabs>
        <w:spacing w:line="240" w:lineRule="auto"/>
        <w:ind w:left="426" w:hanging="66"/>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ПОРЯДОК ВНЕСЕННЯ ЗМІН ДО СТАТУТУ</w:t>
      </w:r>
    </w:p>
    <w:p w:rsidR="00BD3721" w:rsidRPr="00912989" w:rsidRDefault="00BD3721" w:rsidP="00BD3721">
      <w:pPr>
        <w:pStyle w:val="afa"/>
        <w:widowControl w:val="0"/>
        <w:tabs>
          <w:tab w:val="left" w:pos="709"/>
        </w:tabs>
        <w:spacing w:line="240" w:lineRule="auto"/>
        <w:ind w:left="426" w:firstLine="0"/>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НУОЗ УКРАЇНИ ІМЕНІ П. Л. ШУПИКА……………………………….</w:t>
      </w:r>
      <w:r w:rsidR="007F6BDC">
        <w:rPr>
          <w:rFonts w:cs="Times New Roman"/>
          <w:color w:val="000000" w:themeColor="text1"/>
          <w:sz w:val="28"/>
          <w:szCs w:val="28"/>
          <w:vertAlign w:val="baseline"/>
          <w:lang w:val="uk-UA"/>
        </w:rPr>
        <w:t xml:space="preserve"> 40</w:t>
      </w:r>
    </w:p>
    <w:p w:rsidR="00BD3721" w:rsidRPr="00912989" w:rsidRDefault="00BD3721" w:rsidP="00BD3721">
      <w:pPr>
        <w:pStyle w:val="afa"/>
        <w:widowControl w:val="0"/>
        <w:numPr>
          <w:ilvl w:val="0"/>
          <w:numId w:val="3"/>
        </w:numPr>
        <w:tabs>
          <w:tab w:val="left" w:pos="709"/>
        </w:tabs>
        <w:spacing w:line="240" w:lineRule="auto"/>
        <w:ind w:left="426" w:hanging="66"/>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ПОРЯДОК РЕОРГАНІЗАЦІЇ ТА ЛІКВІДАЦІЇ</w:t>
      </w:r>
    </w:p>
    <w:p w:rsidR="00BD3721" w:rsidRPr="00912989" w:rsidRDefault="00BD3721" w:rsidP="002C6D83">
      <w:pPr>
        <w:pStyle w:val="afa"/>
        <w:widowControl w:val="0"/>
        <w:spacing w:line="240" w:lineRule="auto"/>
        <w:ind w:left="426" w:right="-1" w:firstLine="0"/>
        <w:rPr>
          <w:rFonts w:cs="Times New Roman"/>
          <w:color w:val="000000" w:themeColor="text1"/>
          <w:sz w:val="28"/>
          <w:szCs w:val="28"/>
          <w:vertAlign w:val="baseline"/>
          <w:lang w:val="uk-UA"/>
        </w:rPr>
      </w:pPr>
      <w:r w:rsidRPr="00912989">
        <w:rPr>
          <w:rFonts w:cs="Times New Roman"/>
          <w:color w:val="000000" w:themeColor="text1"/>
          <w:sz w:val="28"/>
          <w:szCs w:val="28"/>
          <w:vertAlign w:val="baseline"/>
          <w:lang w:val="uk-UA"/>
        </w:rPr>
        <w:t>НУОЗ УКРАЇНИ ІМЕНІ П. Л. ШУПИКА……………………………….</w:t>
      </w:r>
      <w:r w:rsidR="007F6BDC">
        <w:rPr>
          <w:rFonts w:cs="Times New Roman"/>
          <w:color w:val="000000" w:themeColor="text1"/>
          <w:sz w:val="28"/>
          <w:szCs w:val="28"/>
          <w:vertAlign w:val="baseline"/>
          <w:lang w:val="uk-UA"/>
        </w:rPr>
        <w:t xml:space="preserve"> 40</w:t>
      </w: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Pr="00912989"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BD3721" w:rsidRDefault="00BD3721" w:rsidP="00EF03AE">
      <w:pPr>
        <w:widowControl w:val="0"/>
        <w:spacing w:line="240" w:lineRule="auto"/>
        <w:ind w:left="0" w:right="-58" w:firstLine="0"/>
        <w:jc w:val="center"/>
        <w:rPr>
          <w:rFonts w:cs="Times New Roman"/>
          <w:b/>
          <w:color w:val="000000" w:themeColor="text1"/>
          <w:sz w:val="28"/>
          <w:szCs w:val="28"/>
          <w:vertAlign w:val="baseline"/>
          <w:lang w:val="uk-UA"/>
        </w:rPr>
      </w:pPr>
    </w:p>
    <w:p w:rsidR="00702865" w:rsidRPr="00912989" w:rsidRDefault="00702865" w:rsidP="00EF03AE">
      <w:pPr>
        <w:widowControl w:val="0"/>
        <w:spacing w:line="240" w:lineRule="auto"/>
        <w:ind w:left="0" w:right="-58" w:firstLine="0"/>
        <w:jc w:val="center"/>
        <w:rPr>
          <w:rFonts w:cs="Times New Roman"/>
          <w:b/>
          <w:color w:val="000000" w:themeColor="text1"/>
          <w:sz w:val="28"/>
          <w:szCs w:val="28"/>
          <w:vertAlign w:val="baseline"/>
          <w:lang w:val="uk-UA"/>
        </w:rPr>
      </w:pPr>
    </w:p>
    <w:p w:rsidR="003E7533" w:rsidRPr="00912989" w:rsidRDefault="00E714CA" w:rsidP="00EF03AE">
      <w:pPr>
        <w:widowControl w:val="0"/>
        <w:spacing w:line="240" w:lineRule="auto"/>
        <w:ind w:left="0" w:right="-58" w:firstLine="0"/>
        <w:jc w:val="center"/>
        <w:rPr>
          <w:rFonts w:cs="Times New Roman"/>
          <w:color w:val="000000" w:themeColor="text1"/>
          <w:sz w:val="28"/>
          <w:szCs w:val="28"/>
          <w:vertAlign w:val="baseline"/>
          <w:lang w:val="uk-UA"/>
        </w:rPr>
      </w:pPr>
      <w:r w:rsidRPr="00912989">
        <w:rPr>
          <w:rFonts w:cs="Times New Roman"/>
          <w:b/>
          <w:color w:val="000000" w:themeColor="text1"/>
          <w:sz w:val="28"/>
          <w:szCs w:val="28"/>
          <w:vertAlign w:val="baseline"/>
          <w:lang w:val="uk-UA"/>
        </w:rPr>
        <w:lastRenderedPageBreak/>
        <w:t xml:space="preserve">I. </w:t>
      </w:r>
      <w:r w:rsidR="00EF03AE" w:rsidRPr="00912989">
        <w:rPr>
          <w:rFonts w:cs="Times New Roman"/>
          <w:b/>
          <w:color w:val="000000" w:themeColor="text1"/>
          <w:sz w:val="28"/>
          <w:szCs w:val="28"/>
          <w:vertAlign w:val="baseline"/>
          <w:lang w:val="uk-UA"/>
        </w:rPr>
        <w:t>ЗАГАЛЬНА ЧАСТИНА</w:t>
      </w:r>
    </w:p>
    <w:p w:rsidR="003E7533" w:rsidRPr="00912989" w:rsidRDefault="003E7533">
      <w:pPr>
        <w:widowControl w:val="0"/>
        <w:tabs>
          <w:tab w:val="left" w:pos="851"/>
        </w:tabs>
        <w:spacing w:line="240" w:lineRule="auto"/>
        <w:ind w:left="0" w:firstLine="0"/>
        <w:rPr>
          <w:rFonts w:cs="Times New Roman"/>
          <w:color w:val="000000" w:themeColor="text1"/>
          <w:sz w:val="28"/>
          <w:szCs w:val="28"/>
          <w:vertAlign w:val="baseline"/>
          <w:lang w:val="uk-UA"/>
        </w:rPr>
      </w:pP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 Статут </w:t>
      </w:r>
      <w:r w:rsidRPr="00993D2D">
        <w:rPr>
          <w:rFonts w:cs="Times New Roman"/>
          <w:smallCaps/>
          <w:color w:val="000000" w:themeColor="text1"/>
          <w:sz w:val="28"/>
          <w:szCs w:val="28"/>
          <w:vertAlign w:val="baseline"/>
          <w:lang w:val="uk-UA"/>
        </w:rPr>
        <w:t>НАЦІОНАЛЬНОГО УНІВЕРСИТЕТУ ОХОРОНИ ЗДОРОВ’Я УКРАЇНИ ІМЕНІ П. Л. ШУПИКА</w:t>
      </w:r>
      <w:r w:rsidRPr="00993D2D">
        <w:rPr>
          <w:rFonts w:cs="Times New Roman"/>
          <w:color w:val="000000" w:themeColor="text1"/>
          <w:sz w:val="28"/>
          <w:szCs w:val="28"/>
          <w:vertAlign w:val="baseline"/>
          <w:lang w:val="uk-UA"/>
        </w:rPr>
        <w:t xml:space="preserve"> (далі – НУОЗ України імені П. Л. Шупика та/або Університет) розроблено відповідно до чинного законодавства України і є документом, який регламентує його діяльність. </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НУОЗ України імені П. Л. Шупика – національний заклад вищої освіти, основною метою якого є провадження інноваційної освітньої діяльності за різними ступенями вищої освіти, післядипломної освіти, безперервного професійного розвитку, діяльності у сфері охорони здоров’я, проведення фундаментальних та/або прикладних наукових досліджень. </w:t>
      </w:r>
    </w:p>
    <w:p w:rsidR="003E7533" w:rsidRPr="00993D2D" w:rsidRDefault="00EF03AE" w:rsidP="00993D2D">
      <w:pPr>
        <w:widowControl w:val="0"/>
        <w:tabs>
          <w:tab w:val="left" w:pos="567"/>
          <w:tab w:val="left" w:pos="709"/>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xml:space="preserve">Становлення Університету розпочалося у липні 1918 року як Клінічного інституту Київської Спілки лікарів з метою удосконалення лікарів, що потім іменувався Київським інститутом удосконалення лікарів, а згодом Київським державним інститутом удосконалення лікарів. </w:t>
      </w:r>
    </w:p>
    <w:p w:rsidR="003E7533" w:rsidRPr="00993D2D" w:rsidRDefault="00EF03AE" w:rsidP="00993D2D">
      <w:pPr>
        <w:widowControl w:val="0"/>
        <w:tabs>
          <w:tab w:val="left" w:pos="567"/>
          <w:tab w:val="left" w:pos="709"/>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Постановою Кабінету Міністрів України від 13 травня 1996 р. № 498 «Про створення Київської медичної академії післядипломної освіти» та наказом МОЗ України від 28 травня 1996 р. № 146 «Про реорганізацію вищих медичних навчальних закладів» створено Київську медичну академію післядипломної освіти на базі Київського державного інституту удосконалення лікарів.</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Постановою Кабінету Міністрів України від 20 квітня 1998 р. № 513 «Про увічнення пам’яті П. Л. Шупика» Київській медичній академії післядипломної освіти присвоєно ім’я видатного державного діяча і вченого Платона Лукича Шупика і надалі іменовано – Київська медична академія післядипломної освіти імені П. Л. Шупика.</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Відповідно до Указу Президента України від 27 березня 2006 року № 263/2006 «Про надання Київській медичній академії післядипломної освіти імені П. Л. Шупика статусу національної» Київській медичній академії післядипломної освіти імені П. Л. Шупика надано статус національної та визначено її офіційну назву - Національна медична академія післядипломної освіти імені П. Л. Шупика.</w:t>
      </w:r>
    </w:p>
    <w:p w:rsidR="003E7533" w:rsidRPr="00993D2D" w:rsidRDefault="00EF03AE" w:rsidP="00993D2D">
      <w:pPr>
        <w:widowControl w:val="0"/>
        <w:tabs>
          <w:tab w:val="left" w:pos="567"/>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Відповідно до наказу МОЗ України від 31 березня 2006 р. № 192 «Про заходи щодо виконання Указу Президента України «Про надання Київській медичній академії післядипломної освіти імені П. Л. Шупика статусу національної»</w:t>
      </w:r>
      <w:r w:rsidRPr="00993D2D">
        <w:rPr>
          <w:rFonts w:cs="Times New Roman"/>
          <w:smallCaps/>
          <w:color w:val="000000" w:themeColor="text1"/>
          <w:sz w:val="28"/>
          <w:szCs w:val="28"/>
          <w:vertAlign w:val="baseline"/>
          <w:lang w:val="uk-UA"/>
        </w:rPr>
        <w:t xml:space="preserve"> </w:t>
      </w:r>
      <w:r w:rsidRPr="00993D2D">
        <w:rPr>
          <w:rFonts w:cs="Times New Roman"/>
          <w:color w:val="000000" w:themeColor="text1"/>
          <w:sz w:val="28"/>
          <w:szCs w:val="28"/>
          <w:vertAlign w:val="baseline"/>
          <w:lang w:val="uk-UA"/>
        </w:rPr>
        <w:t>правонаступником Київської медичної академії післядипломної освіти імені П. Л. Шупика є Національна медична академія післядипломної освіти імені П. Л. Шупика.</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Згідно з наказом МОЗ України від 10 лютого 2021 року № 225 «Про зміну типу, перейменування та затвердження Статуту Національного університету охорони здоров’я України імені П. Л. Шупика» змінено тип та перейменовано Національну медичну академію післядипломної освіти імені П. Л. Шупика на</w:t>
      </w:r>
      <w:r w:rsidRPr="00993D2D">
        <w:rPr>
          <w:rFonts w:cs="Times New Roman"/>
          <w:smallCaps/>
          <w:color w:val="000000" w:themeColor="text1"/>
          <w:sz w:val="28"/>
          <w:szCs w:val="28"/>
          <w:vertAlign w:val="baseline"/>
          <w:lang w:val="uk-UA"/>
        </w:rPr>
        <w:t xml:space="preserve"> </w:t>
      </w:r>
      <w:r w:rsidRPr="00993D2D">
        <w:rPr>
          <w:rFonts w:cs="Times New Roman"/>
          <w:color w:val="000000" w:themeColor="text1"/>
          <w:sz w:val="28"/>
          <w:szCs w:val="28"/>
          <w:vertAlign w:val="baseline"/>
          <w:lang w:val="uk-UA"/>
        </w:rPr>
        <w:t>Національний університет охорони здоров’я України імені</w:t>
      </w:r>
      <w:r w:rsidRPr="00993D2D">
        <w:rPr>
          <w:rFonts w:cs="Times New Roman"/>
          <w:smallCaps/>
          <w:color w:val="000000" w:themeColor="text1"/>
          <w:sz w:val="28"/>
          <w:szCs w:val="28"/>
          <w:vertAlign w:val="baseline"/>
          <w:lang w:val="uk-UA"/>
        </w:rPr>
        <w:t xml:space="preserve"> П. Л. </w:t>
      </w:r>
      <w:r w:rsidRPr="00993D2D">
        <w:rPr>
          <w:rFonts w:cs="Times New Roman"/>
          <w:color w:val="000000" w:themeColor="text1"/>
          <w:sz w:val="28"/>
          <w:szCs w:val="28"/>
          <w:vertAlign w:val="baseline"/>
          <w:lang w:val="uk-UA"/>
        </w:rPr>
        <w:t>Шупика.</w:t>
      </w:r>
    </w:p>
    <w:p w:rsidR="003E7533" w:rsidRPr="00993D2D" w:rsidRDefault="00EF03AE" w:rsidP="00993D2D">
      <w:pPr>
        <w:widowControl w:val="0"/>
        <w:tabs>
          <w:tab w:val="left" w:pos="567"/>
          <w:tab w:val="left" w:pos="709"/>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Відповідно до наказу МОЗ України від 14 березня 2024 р. № 440 «</w:t>
      </w:r>
      <w:r w:rsidRPr="00993D2D">
        <w:rPr>
          <w:rStyle w:val="af0"/>
          <w:rFonts w:cs="Times New Roman"/>
          <w:b w:val="0"/>
          <w:color w:val="000000" w:themeColor="text1"/>
          <w:sz w:val="28"/>
          <w:szCs w:val="28"/>
          <w:vertAlign w:val="baseline"/>
          <w:lang w:val="uk-UA"/>
        </w:rPr>
        <w:t>Про реорганізацію державної установи «Український науково-дослідний інститут промислової медицини»</w:t>
      </w:r>
      <w:r w:rsidRPr="00993D2D">
        <w:rPr>
          <w:rFonts w:cs="Times New Roman"/>
          <w:color w:val="000000" w:themeColor="text1"/>
          <w:sz w:val="28"/>
          <w:szCs w:val="28"/>
          <w:vertAlign w:val="baseline"/>
          <w:lang w:val="uk-UA"/>
        </w:rPr>
        <w:t>»</w:t>
      </w:r>
      <w:r w:rsidRPr="00993D2D">
        <w:rPr>
          <w:rFonts w:cs="Times New Roman"/>
          <w:smallCaps/>
          <w:color w:val="000000" w:themeColor="text1"/>
          <w:sz w:val="28"/>
          <w:szCs w:val="28"/>
          <w:vertAlign w:val="baseline"/>
          <w:lang w:val="uk-UA"/>
        </w:rPr>
        <w:t xml:space="preserve"> </w:t>
      </w:r>
      <w:r w:rsidR="006039C8" w:rsidRPr="00993D2D">
        <w:rPr>
          <w:rFonts w:cs="Times New Roman"/>
          <w:color w:val="000000" w:themeColor="text1"/>
          <w:sz w:val="28"/>
          <w:szCs w:val="28"/>
          <w:vertAlign w:val="baseline"/>
          <w:lang w:val="uk-UA"/>
        </w:rPr>
        <w:t>реорганізо</w:t>
      </w:r>
      <w:r w:rsidRPr="00993D2D">
        <w:rPr>
          <w:rFonts w:cs="Times New Roman"/>
          <w:color w:val="000000" w:themeColor="text1"/>
          <w:sz w:val="28"/>
          <w:szCs w:val="28"/>
          <w:vertAlign w:val="baseline"/>
          <w:lang w:val="uk-UA"/>
        </w:rPr>
        <w:t>вано </w:t>
      </w:r>
      <w:bookmarkStart w:id="0" w:name="_Hlk129273556"/>
      <w:bookmarkStart w:id="1" w:name="_Hlk108003722"/>
      <w:bookmarkEnd w:id="0"/>
      <w:bookmarkEnd w:id="1"/>
      <w:r w:rsidRPr="00993D2D">
        <w:rPr>
          <w:rFonts w:cs="Times New Roman"/>
          <w:color w:val="000000" w:themeColor="text1"/>
          <w:sz w:val="28"/>
          <w:szCs w:val="28"/>
          <w:vertAlign w:val="baseline"/>
          <w:lang w:val="uk-UA"/>
        </w:rPr>
        <w:t xml:space="preserve">державну установу «Український </w:t>
      </w:r>
      <w:r w:rsidRPr="00993D2D">
        <w:rPr>
          <w:rFonts w:cs="Times New Roman"/>
          <w:color w:val="000000" w:themeColor="text1"/>
          <w:sz w:val="28"/>
          <w:szCs w:val="28"/>
          <w:vertAlign w:val="baseline"/>
          <w:lang w:val="uk-UA"/>
        </w:rPr>
        <w:lastRenderedPageBreak/>
        <w:t>науково-дослідний інститут промислової медицини» (ідентифікаційний код  02011798) шляхом її приєднання до </w:t>
      </w:r>
      <w:bookmarkStart w:id="2" w:name="_Hlk108004465"/>
      <w:bookmarkEnd w:id="2"/>
      <w:r w:rsidRPr="00993D2D">
        <w:rPr>
          <w:rFonts w:cs="Times New Roman"/>
          <w:color w:val="000000" w:themeColor="text1"/>
          <w:sz w:val="28"/>
          <w:szCs w:val="28"/>
          <w:vertAlign w:val="baseline"/>
          <w:lang w:val="uk-UA"/>
        </w:rPr>
        <w:t>Національного університету охорони здоров’я України імені П.</w:t>
      </w:r>
      <w:r w:rsidR="00607DB7" w:rsidRPr="00993D2D">
        <w:rPr>
          <w:rFonts w:cs="Times New Roman"/>
          <w:color w:val="000000" w:themeColor="text1"/>
          <w:sz w:val="28"/>
          <w:szCs w:val="28"/>
          <w:vertAlign w:val="baseline"/>
          <w:lang w:val="uk-UA"/>
        </w:rPr>
        <w:t xml:space="preserve"> </w:t>
      </w:r>
      <w:r w:rsidRPr="00993D2D">
        <w:rPr>
          <w:rFonts w:cs="Times New Roman"/>
          <w:color w:val="000000" w:themeColor="text1"/>
          <w:sz w:val="28"/>
          <w:szCs w:val="28"/>
          <w:vertAlign w:val="baseline"/>
          <w:lang w:val="uk-UA"/>
        </w:rPr>
        <w:t>Л. Шупика (ідентифікаційний код 01896702).</w:t>
      </w:r>
      <w:r w:rsidRPr="00993D2D">
        <w:rPr>
          <w:rFonts w:cs="Times New Roman"/>
          <w:smallCaps/>
          <w:color w:val="000000" w:themeColor="text1"/>
          <w:sz w:val="28"/>
          <w:szCs w:val="28"/>
          <w:vertAlign w:val="baseline"/>
          <w:lang w:val="uk-UA"/>
        </w:rPr>
        <w:t xml:space="preserve"> </w:t>
      </w:r>
    </w:p>
    <w:p w:rsidR="003E7533" w:rsidRPr="00993D2D" w:rsidRDefault="00EF03AE" w:rsidP="00993D2D">
      <w:pPr>
        <w:spacing w:line="240" w:lineRule="auto"/>
        <w:ind w:left="0" w:firstLine="567"/>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Найменування:</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Українською мовою:</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повне найменування ‒ </w:t>
      </w:r>
      <w:r w:rsidRPr="00993D2D">
        <w:rPr>
          <w:rFonts w:cs="Times New Roman"/>
          <w:smallCaps/>
          <w:color w:val="000000" w:themeColor="text1"/>
          <w:sz w:val="28"/>
          <w:szCs w:val="28"/>
          <w:vertAlign w:val="baseline"/>
          <w:lang w:val="uk-UA"/>
        </w:rPr>
        <w:t>НАЦІОНАЛЬНИЙ УНІВЕРСИТЕТ ОХОРОНИ ЗДОРОВ’Я УКРАЇНИ ІМЕНІ П. Л. ШУПИКА;</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скорочене найменування ‒ НУОЗ УКРАЇНИ ІМЕНІ П. Л. Шупика;</w:t>
      </w:r>
    </w:p>
    <w:p w:rsidR="003E7533" w:rsidRPr="00993D2D" w:rsidRDefault="00EF03AE" w:rsidP="00993D2D">
      <w:pPr>
        <w:widowControl w:val="0"/>
        <w:tabs>
          <w:tab w:val="left" w:pos="567"/>
          <w:tab w:val="left" w:pos="851"/>
          <w:tab w:val="left" w:pos="1418"/>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Англійською мовою:</w:t>
      </w:r>
    </w:p>
    <w:p w:rsidR="003E7533" w:rsidRPr="00993D2D" w:rsidRDefault="00EF03AE" w:rsidP="00993D2D">
      <w:pPr>
        <w:widowControl w:val="0"/>
        <w:tabs>
          <w:tab w:val="left" w:pos="567"/>
          <w:tab w:val="left" w:pos="851"/>
          <w:tab w:val="left" w:pos="1418"/>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повне найменування </w:t>
      </w:r>
      <w:r w:rsidRPr="00993D2D">
        <w:rPr>
          <w:rFonts w:cs="Times New Roman"/>
          <w:smallCaps/>
          <w:color w:val="000000" w:themeColor="text1"/>
          <w:sz w:val="28"/>
          <w:szCs w:val="28"/>
          <w:vertAlign w:val="baseline"/>
          <w:lang w:val="uk-UA"/>
        </w:rPr>
        <w:t>‒ SHUPYK NATIONAL HEALTHCARE UNIVERSITY OF UKRAINE;</w:t>
      </w:r>
    </w:p>
    <w:p w:rsidR="003E7533" w:rsidRPr="00993D2D" w:rsidRDefault="00EF03AE" w:rsidP="00993D2D">
      <w:pPr>
        <w:widowControl w:val="0"/>
        <w:tabs>
          <w:tab w:val="left" w:pos="567"/>
          <w:tab w:val="left" w:pos="851"/>
          <w:tab w:val="left" w:pos="1418"/>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скорочено – SHUPYK NHU OF UKRAINE;</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Німецькою мовою:</w:t>
      </w:r>
    </w:p>
    <w:p w:rsidR="003E7533" w:rsidRPr="00993D2D" w:rsidRDefault="00EF03AE" w:rsidP="00993D2D">
      <w:pPr>
        <w:widowControl w:val="0"/>
        <w:tabs>
          <w:tab w:val="left" w:pos="567"/>
          <w:tab w:val="left" w:pos="851"/>
          <w:tab w:val="left" w:pos="1418"/>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повне найменування </w:t>
      </w:r>
      <w:r w:rsidRPr="00993D2D">
        <w:rPr>
          <w:rFonts w:cs="Times New Roman"/>
          <w:smallCaps/>
          <w:color w:val="000000" w:themeColor="text1"/>
          <w:sz w:val="28"/>
          <w:szCs w:val="28"/>
          <w:vertAlign w:val="baseline"/>
          <w:lang w:val="uk-UA"/>
        </w:rPr>
        <w:t>‒ NATIONALE P.L. SCHUPYK-UNIVERSITÄT DER UKRAINE FÜR GESUNDHEITSSCHUTZ;</w:t>
      </w:r>
    </w:p>
    <w:p w:rsidR="003E7533" w:rsidRPr="00993D2D" w:rsidRDefault="00EF03AE" w:rsidP="00993D2D">
      <w:pPr>
        <w:widowControl w:val="0"/>
        <w:tabs>
          <w:tab w:val="left" w:pos="567"/>
          <w:tab w:val="left" w:pos="851"/>
          <w:tab w:val="left" w:pos="1418"/>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скорочено – </w:t>
      </w:r>
      <w:proofErr w:type="spellStart"/>
      <w:r w:rsidRPr="00993D2D">
        <w:rPr>
          <w:rFonts w:cs="Times New Roman"/>
          <w:color w:val="000000" w:themeColor="text1"/>
          <w:sz w:val="28"/>
          <w:szCs w:val="28"/>
          <w:vertAlign w:val="baseline"/>
          <w:lang w:val="uk-UA"/>
        </w:rPr>
        <w:t>NSchUUG</w:t>
      </w:r>
      <w:proofErr w:type="spellEnd"/>
      <w:r w:rsidRPr="00993D2D">
        <w:rPr>
          <w:rFonts w:cs="Times New Roman"/>
          <w:color w:val="000000" w:themeColor="text1"/>
          <w:sz w:val="28"/>
          <w:szCs w:val="28"/>
          <w:vertAlign w:val="baseline"/>
          <w:lang w:val="uk-UA"/>
        </w:rPr>
        <w:t>;</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Французькою мовою:</w:t>
      </w:r>
    </w:p>
    <w:p w:rsidR="003E7533" w:rsidRPr="00993D2D" w:rsidRDefault="00EF03AE" w:rsidP="00993D2D">
      <w:pPr>
        <w:widowControl w:val="0"/>
        <w:tabs>
          <w:tab w:val="left" w:pos="567"/>
          <w:tab w:val="left" w:pos="851"/>
          <w:tab w:val="left" w:pos="1418"/>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повне найменування </w:t>
      </w:r>
      <w:r w:rsidRPr="00993D2D">
        <w:rPr>
          <w:rFonts w:cs="Times New Roman"/>
          <w:smallCaps/>
          <w:color w:val="000000" w:themeColor="text1"/>
          <w:sz w:val="28"/>
          <w:szCs w:val="28"/>
          <w:vertAlign w:val="baseline"/>
          <w:lang w:val="uk-UA"/>
        </w:rPr>
        <w:t>‒ UNIVERSITÉ NATIONALE P.L. SHUPYK DE LA SANTÉ PUBLIQUE DE L’UKRAINE;</w:t>
      </w:r>
    </w:p>
    <w:p w:rsidR="003E7533" w:rsidRPr="00993D2D" w:rsidRDefault="00EF03AE" w:rsidP="00993D2D">
      <w:pPr>
        <w:widowControl w:val="0"/>
        <w:tabs>
          <w:tab w:val="left" w:pos="567"/>
          <w:tab w:val="left" w:pos="851"/>
          <w:tab w:val="left" w:pos="1418"/>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скорочено – </w:t>
      </w:r>
      <w:proofErr w:type="spellStart"/>
      <w:r w:rsidRPr="00993D2D">
        <w:rPr>
          <w:rFonts w:cs="Times New Roman"/>
          <w:color w:val="000000" w:themeColor="text1"/>
          <w:sz w:val="28"/>
          <w:szCs w:val="28"/>
          <w:vertAlign w:val="baseline"/>
          <w:lang w:val="uk-UA"/>
        </w:rPr>
        <w:t>UNShSPU</w:t>
      </w:r>
      <w:proofErr w:type="spellEnd"/>
      <w:r w:rsidRPr="00993D2D">
        <w:rPr>
          <w:rFonts w:cs="Times New Roman"/>
          <w:color w:val="000000" w:themeColor="text1"/>
          <w:sz w:val="28"/>
          <w:szCs w:val="28"/>
          <w:vertAlign w:val="baseline"/>
          <w:lang w:val="uk-UA"/>
        </w:rPr>
        <w:t xml:space="preserve">; </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Місцезнаходження НУОЗ України імені П. Л. Шупика: Україна, 04112, м. Київ, вул. Дорогожицька, 9.</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Інша інформація про НУОЗ України імені П. Л. Шупика:</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тел./факс: (044) 205-48-27;</w:t>
      </w:r>
    </w:p>
    <w:p w:rsidR="003E7533" w:rsidRPr="00993D2D" w:rsidRDefault="00EF03AE" w:rsidP="00993D2D">
      <w:pPr>
        <w:spacing w:line="240" w:lineRule="auto"/>
        <w:ind w:left="0" w:firstLine="567"/>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e-</w:t>
      </w:r>
      <w:proofErr w:type="spellStart"/>
      <w:r w:rsidRPr="00993D2D">
        <w:rPr>
          <w:rFonts w:cs="Times New Roman"/>
          <w:color w:val="000000" w:themeColor="text1"/>
          <w:sz w:val="28"/>
          <w:szCs w:val="28"/>
          <w:vertAlign w:val="baseline"/>
          <w:lang w:val="uk-UA"/>
        </w:rPr>
        <w:t>mail</w:t>
      </w:r>
      <w:proofErr w:type="spellEnd"/>
      <w:r w:rsidRPr="00993D2D">
        <w:rPr>
          <w:rFonts w:cs="Times New Roman"/>
          <w:color w:val="000000" w:themeColor="text1"/>
          <w:sz w:val="28"/>
          <w:szCs w:val="28"/>
          <w:vertAlign w:val="baseline"/>
          <w:lang w:val="uk-UA"/>
        </w:rPr>
        <w:t xml:space="preserve">: </w:t>
      </w:r>
      <w:proofErr w:type="spellStart"/>
      <w:r w:rsidRPr="00993D2D">
        <w:rPr>
          <w:rFonts w:cs="Times New Roman"/>
          <w:color w:val="000000" w:themeColor="text1"/>
          <w:sz w:val="28"/>
          <w:szCs w:val="28"/>
          <w:vertAlign w:val="baseline"/>
          <w:lang w:val="uk-UA"/>
        </w:rPr>
        <w:t>office</w:t>
      </w:r>
      <w:proofErr w:type="spellEnd"/>
      <w:r w:rsidRPr="00993D2D">
        <w:rPr>
          <w:rFonts w:cs="Times New Roman"/>
          <w:color w:val="000000" w:themeColor="text1"/>
          <w:sz w:val="28"/>
          <w:szCs w:val="28"/>
          <w:vertAlign w:val="baseline"/>
          <w:lang w:val="uk-UA"/>
        </w:rPr>
        <w:t>@</w:t>
      </w:r>
      <w:proofErr w:type="spellStart"/>
      <w:r w:rsidRPr="00993D2D">
        <w:rPr>
          <w:rFonts w:cs="Times New Roman"/>
          <w:color w:val="000000" w:themeColor="text1"/>
          <w:sz w:val="28"/>
          <w:szCs w:val="28"/>
          <w:vertAlign w:val="baseline"/>
          <w:lang w:val="uk-UA"/>
        </w:rPr>
        <w:t>nuozu.edu.ua</w:t>
      </w:r>
      <w:proofErr w:type="spellEnd"/>
      <w:r w:rsidRPr="00993D2D">
        <w:rPr>
          <w:rFonts w:cs="Times New Roman"/>
          <w:color w:val="000000" w:themeColor="text1"/>
          <w:sz w:val="28"/>
          <w:szCs w:val="28"/>
          <w:vertAlign w:val="baseline"/>
          <w:lang w:val="uk-UA"/>
        </w:rPr>
        <w:t xml:space="preserve">; </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w:t>
      </w:r>
      <w:proofErr w:type="spellStart"/>
      <w:r w:rsidRPr="00993D2D">
        <w:rPr>
          <w:rFonts w:cs="Times New Roman"/>
          <w:color w:val="000000" w:themeColor="text1"/>
          <w:sz w:val="28"/>
          <w:szCs w:val="28"/>
          <w:vertAlign w:val="baseline"/>
          <w:lang w:val="uk-UA"/>
        </w:rPr>
        <w:t>вебсайт</w:t>
      </w:r>
      <w:proofErr w:type="spellEnd"/>
      <w:r w:rsidRPr="00993D2D">
        <w:rPr>
          <w:rFonts w:cs="Times New Roman"/>
          <w:color w:val="000000" w:themeColor="text1"/>
          <w:sz w:val="28"/>
          <w:szCs w:val="28"/>
          <w:vertAlign w:val="baseline"/>
          <w:lang w:val="uk-UA"/>
        </w:rPr>
        <w:t xml:space="preserve">: </w:t>
      </w:r>
      <w:proofErr w:type="spellStart"/>
      <w:r w:rsidRPr="00993D2D">
        <w:rPr>
          <w:rFonts w:cs="Times New Roman"/>
          <w:color w:val="000000" w:themeColor="text1"/>
          <w:sz w:val="28"/>
          <w:szCs w:val="28"/>
          <w:vertAlign w:val="baseline"/>
          <w:lang w:val="uk-UA"/>
        </w:rPr>
        <w:t>www.nuozu.edu.ua</w:t>
      </w:r>
      <w:proofErr w:type="spellEnd"/>
      <w:r w:rsidRPr="00993D2D">
        <w:rPr>
          <w:rFonts w:cs="Times New Roman"/>
          <w:color w:val="000000" w:themeColor="text1"/>
          <w:sz w:val="28"/>
          <w:szCs w:val="28"/>
          <w:vertAlign w:val="baseline"/>
          <w:lang w:val="uk-UA"/>
        </w:rPr>
        <w:t>.</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smallCaps/>
          <w:color w:val="000000" w:themeColor="text1"/>
          <w:sz w:val="28"/>
          <w:szCs w:val="28"/>
          <w:vertAlign w:val="baseline"/>
          <w:lang w:val="uk-UA"/>
        </w:rPr>
        <w:t>4. </w:t>
      </w:r>
      <w:r w:rsidRPr="00993D2D">
        <w:rPr>
          <w:rFonts w:cs="Times New Roman"/>
          <w:color w:val="000000" w:themeColor="text1"/>
          <w:sz w:val="28"/>
          <w:szCs w:val="28"/>
          <w:vertAlign w:val="baseline"/>
          <w:lang w:val="uk-UA"/>
        </w:rPr>
        <w:t>Університет, як суб’єкт господарювання, діє в статусі бюджетної установи на засадах неприбутковості.</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Органом управління Університету є Міністерство охорони здоров’я України (далі – Уповноважений орган управління, МОЗ України).</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НУОЗ України імені П. Л. Шупика може бути засновником (співзасновником) інших юридичних осіб, які провадять свою діяльність відповідно до напрямів навчально-науково-виробничої, інноваційної діяльності Університету та/або забезпечують виконання його статутних завдань.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Університет має рівні права з закладами вищої освіти державної, комунальної та приватної форми власності у провадженні освітньої, наукової діяльності, діяльності у сфері охорони здоров’я та інших видів діяльності.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Університет може провадити освітню діяльність спільно з іноземними закладами освіти за узгодженими освітніми програмами.</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Університет може утворювати навчальні, навчально-наукові та навчально-науково-виробничі комплекси, університетські клініки та лікарні, технологічні парки, наукові парки та входити до складу консорціуму, формувати на своїй базі інноваційні структури різних типів. Всі учасники комплексу, консорціуму зберігають статус юридичної особи і фінансову самостійність.</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5. Основними напрямами діяльності Університету є:</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1) підготовка згідно з державним замовленням та на договірних засадах фахівців з вищою освітою, у тому числі іноземців, за відповідними освітніми чи науковими програмами відповідно до стандартів вищої освіти на таких рівнях вищої освіти:</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початковий рівень (короткий цикл) вищої освіти;</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перший (бакалаврський) рівень;</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другий (магістерський) рівень;</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третій (освітньо-науковий) рівень;</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науковий рівень</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2) підготовка молодших бакалаврів, бакалаврів, магістрів; навчання лікарів та провізорів за програмами інтернатури, лікарської резидентури, аспірантури, докторантури, стажування, спеціалізації, перепідготовки, підвищення кваліфікації, проведення тематичних циклів удосконалення, курсів інформації і стажування та інших заходів безперервного професійного розвитку лікарів та науково-педагогічних працівників закладів освіти;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проведення науково-дослідної роботи;</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підготовка та атестація наукових, науково-педагогічних і педагогічних кадрів;</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5) медична практика відповідно до спеціалізації та згідно з отриманою ліцензією;</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6) навчання вітчизняних студентів за програмою підготовки офіцерів медичної служби запасу;</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7) підготовка громадян, у тому числі іноземців, для вступу у заклади вищої освіти;</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8) міжнародне співробітництво у сфері освіти, науки, охорони здоров’я, а також ін</w:t>
      </w:r>
      <w:r w:rsidR="00B6629E">
        <w:rPr>
          <w:rFonts w:cs="Times New Roman"/>
          <w:color w:val="000000" w:themeColor="text1"/>
          <w:sz w:val="28"/>
          <w:szCs w:val="28"/>
          <w:vertAlign w:val="baseline"/>
          <w:lang w:val="uk-UA"/>
        </w:rPr>
        <w:t>н</w:t>
      </w:r>
      <w:r w:rsidRPr="00993D2D">
        <w:rPr>
          <w:rFonts w:cs="Times New Roman"/>
          <w:color w:val="000000" w:themeColor="text1"/>
          <w:sz w:val="28"/>
          <w:szCs w:val="28"/>
          <w:vertAlign w:val="baseline"/>
          <w:lang w:val="uk-UA"/>
        </w:rPr>
        <w:t>овацій у даних сферах.</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6. Головними завданнями Університету: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провадження на високому рівні освітньої діяльності, яка забезпечує здобуття особами вищої освіти відповідного ступеня за обраними ними спеціальностями (</w:t>
      </w:r>
      <w:proofErr w:type="spellStart"/>
      <w:r w:rsidRPr="00993D2D">
        <w:rPr>
          <w:rFonts w:cs="Times New Roman"/>
          <w:color w:val="000000" w:themeColor="text1"/>
          <w:sz w:val="28"/>
          <w:szCs w:val="28"/>
          <w:vertAlign w:val="baseline"/>
          <w:lang w:val="uk-UA"/>
        </w:rPr>
        <w:t>спеціалізаціями</w:t>
      </w:r>
      <w:proofErr w:type="spellEnd"/>
      <w:r w:rsidRPr="00993D2D">
        <w:rPr>
          <w:rFonts w:cs="Times New Roman"/>
          <w:color w:val="000000" w:themeColor="text1"/>
          <w:sz w:val="28"/>
          <w:szCs w:val="28"/>
          <w:vertAlign w:val="baseline"/>
          <w:lang w:val="uk-UA"/>
        </w:rPr>
        <w:t>);</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2) провадження наукової діяльності за результатами якої публікуються статті у виданнях, що індексуються у міжнародних </w:t>
      </w:r>
      <w:proofErr w:type="spellStart"/>
      <w:r w:rsidRPr="00993D2D">
        <w:rPr>
          <w:rFonts w:cs="Times New Roman"/>
          <w:color w:val="000000" w:themeColor="text1"/>
          <w:sz w:val="28"/>
          <w:szCs w:val="28"/>
          <w:vertAlign w:val="baseline"/>
          <w:lang w:val="uk-UA"/>
        </w:rPr>
        <w:t>наукометричних</w:t>
      </w:r>
      <w:proofErr w:type="spellEnd"/>
      <w:r w:rsidRPr="00993D2D">
        <w:rPr>
          <w:rFonts w:cs="Times New Roman"/>
          <w:color w:val="000000" w:themeColor="text1"/>
          <w:sz w:val="28"/>
          <w:szCs w:val="28"/>
          <w:vertAlign w:val="baseline"/>
          <w:lang w:val="uk-UA"/>
        </w:rPr>
        <w:t xml:space="preserve"> базах </w:t>
      </w:r>
      <w:proofErr w:type="spellStart"/>
      <w:r w:rsidRPr="00993D2D">
        <w:rPr>
          <w:rFonts w:cs="Times New Roman"/>
          <w:color w:val="000000" w:themeColor="text1"/>
          <w:sz w:val="28"/>
          <w:szCs w:val="28"/>
          <w:vertAlign w:val="baseline"/>
          <w:lang w:val="uk-UA"/>
        </w:rPr>
        <w:t>Web</w:t>
      </w:r>
      <w:proofErr w:type="spellEnd"/>
      <w:r w:rsidRPr="00993D2D">
        <w:rPr>
          <w:rFonts w:cs="Times New Roman"/>
          <w:color w:val="000000" w:themeColor="text1"/>
          <w:sz w:val="28"/>
          <w:szCs w:val="28"/>
          <w:vertAlign w:val="baseline"/>
          <w:lang w:val="uk-UA"/>
        </w:rPr>
        <w:t xml:space="preserve"> </w:t>
      </w:r>
      <w:proofErr w:type="spellStart"/>
      <w:r w:rsidRPr="00993D2D">
        <w:rPr>
          <w:rFonts w:cs="Times New Roman"/>
          <w:color w:val="000000" w:themeColor="text1"/>
          <w:sz w:val="28"/>
          <w:szCs w:val="28"/>
          <w:vertAlign w:val="baseline"/>
          <w:lang w:val="uk-UA"/>
        </w:rPr>
        <w:t>of</w:t>
      </w:r>
      <w:proofErr w:type="spellEnd"/>
      <w:r w:rsidRPr="00993D2D">
        <w:rPr>
          <w:rFonts w:cs="Times New Roman"/>
          <w:color w:val="000000" w:themeColor="text1"/>
          <w:sz w:val="28"/>
          <w:szCs w:val="28"/>
          <w:vertAlign w:val="baseline"/>
          <w:lang w:val="uk-UA"/>
        </w:rPr>
        <w:t xml:space="preserve"> </w:t>
      </w:r>
      <w:proofErr w:type="spellStart"/>
      <w:r w:rsidRPr="00993D2D">
        <w:rPr>
          <w:rFonts w:cs="Times New Roman"/>
          <w:color w:val="000000" w:themeColor="text1"/>
          <w:sz w:val="28"/>
          <w:szCs w:val="28"/>
          <w:vertAlign w:val="baseline"/>
          <w:lang w:val="uk-UA"/>
        </w:rPr>
        <w:t>Science</w:t>
      </w:r>
      <w:proofErr w:type="spellEnd"/>
      <w:r w:rsidRPr="00993D2D">
        <w:rPr>
          <w:rFonts w:cs="Times New Roman"/>
          <w:color w:val="000000" w:themeColor="text1"/>
          <w:sz w:val="28"/>
          <w:szCs w:val="28"/>
          <w:vertAlign w:val="baseline"/>
          <w:lang w:val="uk-UA"/>
        </w:rPr>
        <w:t xml:space="preserve"> та/або </w:t>
      </w:r>
      <w:proofErr w:type="spellStart"/>
      <w:r w:rsidRPr="00993D2D">
        <w:rPr>
          <w:rFonts w:cs="Times New Roman"/>
          <w:color w:val="000000" w:themeColor="text1"/>
          <w:sz w:val="28"/>
          <w:szCs w:val="28"/>
          <w:vertAlign w:val="baseline"/>
          <w:lang w:val="uk-UA"/>
        </w:rPr>
        <w:t>PubMed</w:t>
      </w:r>
      <w:proofErr w:type="spellEnd"/>
      <w:r w:rsidRPr="00993D2D">
        <w:rPr>
          <w:rFonts w:cs="Times New Roman"/>
          <w:color w:val="000000" w:themeColor="text1"/>
          <w:sz w:val="28"/>
          <w:szCs w:val="28"/>
          <w:vertAlign w:val="baseline"/>
          <w:lang w:val="uk-UA"/>
        </w:rPr>
        <w:t xml:space="preserve"> та/або </w:t>
      </w:r>
      <w:proofErr w:type="spellStart"/>
      <w:r w:rsidRPr="00993D2D">
        <w:rPr>
          <w:rFonts w:cs="Times New Roman"/>
          <w:color w:val="000000" w:themeColor="text1"/>
          <w:sz w:val="28"/>
          <w:szCs w:val="28"/>
          <w:vertAlign w:val="baseline"/>
          <w:lang w:val="uk-UA"/>
        </w:rPr>
        <w:t>Scopus</w:t>
      </w:r>
      <w:proofErr w:type="spellEnd"/>
      <w:r w:rsidRPr="00993D2D">
        <w:rPr>
          <w:rFonts w:cs="Times New Roman"/>
          <w:color w:val="000000" w:themeColor="text1"/>
          <w:sz w:val="28"/>
          <w:szCs w:val="28"/>
          <w:vertAlign w:val="baseline"/>
          <w:lang w:val="uk-UA"/>
        </w:rPr>
        <w:t>, отримано патенти на винахід та/або корисну модель, шляхом проведення наукових досліджень і забезпечення творчої діяльності учасників освітнього процесу, підготовки наукових кадрів вищої кваліфікації і використання отриманих результатів під час проведення освітнього процесу;</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3) провадження спільної діяльності з установами НАН, НАМН України, Міністерством охорони здоров’я України, Міністерством освіти і науки України, Міністерством соціальної політики України, Міністерством у справах ветеранів України, </w:t>
      </w:r>
      <w:hyperlink r:id="rId9">
        <w:r w:rsidRPr="00993D2D">
          <w:rPr>
            <w:rFonts w:cs="Times New Roman"/>
            <w:color w:val="000000" w:themeColor="text1"/>
            <w:sz w:val="28"/>
            <w:szCs w:val="28"/>
            <w:vertAlign w:val="baseline"/>
            <w:lang w:val="uk-UA"/>
          </w:rPr>
          <w:t>Міністерством розвитку громад та територій України</w:t>
        </w:r>
      </w:hyperlink>
      <w:r w:rsidRPr="00993D2D">
        <w:rPr>
          <w:rFonts w:cs="Times New Roman"/>
          <w:color w:val="000000" w:themeColor="text1"/>
          <w:sz w:val="28"/>
          <w:szCs w:val="28"/>
          <w:vertAlign w:val="baseline"/>
          <w:lang w:val="uk-UA"/>
        </w:rPr>
        <w:t xml:space="preserve">, Міністерством економіки України, Міністерством національної єдності України, Міністерством фінансів України, закладами охорони здоров’я для забезпечення підготовки наукових і науково-педагогічних кадрів, підвищення кваліфікації лікарів, надання лікувально-діагностичної і консультативної </w:t>
      </w:r>
      <w:r w:rsidRPr="00993D2D">
        <w:rPr>
          <w:rFonts w:cs="Times New Roman"/>
          <w:color w:val="000000" w:themeColor="text1"/>
          <w:sz w:val="28"/>
          <w:szCs w:val="28"/>
          <w:vertAlign w:val="baseline"/>
          <w:lang w:val="uk-UA"/>
        </w:rPr>
        <w:lastRenderedPageBreak/>
        <w:t xml:space="preserve">допомоги шляхом утворення клінічних баз, університетських клінік, лікарень, тощо; </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4) надання спеціалізованої, високоспеціалізованої, реабілітаційної, паліативної, лікувально-діагностичної та консультативної допомоги населенню із впровадженням нових наукових розробок, трансляційної медицини, </w:t>
      </w:r>
      <w:proofErr w:type="spellStart"/>
      <w:r w:rsidRPr="00993D2D">
        <w:rPr>
          <w:rFonts w:cs="Times New Roman"/>
          <w:color w:val="000000" w:themeColor="text1"/>
          <w:sz w:val="28"/>
          <w:szCs w:val="28"/>
          <w:vertAlign w:val="baseline"/>
          <w:lang w:val="uk-UA"/>
        </w:rPr>
        <w:t>телемедичних</w:t>
      </w:r>
      <w:proofErr w:type="spellEnd"/>
      <w:r w:rsidRPr="00993D2D">
        <w:rPr>
          <w:rFonts w:cs="Times New Roman"/>
          <w:color w:val="000000" w:themeColor="text1"/>
          <w:sz w:val="28"/>
          <w:szCs w:val="28"/>
          <w:vertAlign w:val="baseline"/>
          <w:lang w:val="uk-UA"/>
        </w:rPr>
        <w:t xml:space="preserve"> технологій в університетських клініках, лікарнях та клінічних базах кафедр, у тому числі для забезпечення практичної підготовки студентів (слухачів) магістратури, лікарів (провізорів)</w:t>
      </w:r>
      <w:proofErr w:type="spellStart"/>
      <w:r w:rsidRPr="00993D2D">
        <w:rPr>
          <w:rFonts w:cs="Times New Roman"/>
          <w:color w:val="000000" w:themeColor="text1"/>
          <w:sz w:val="28"/>
          <w:szCs w:val="28"/>
          <w:vertAlign w:val="baseline"/>
          <w:lang w:val="uk-UA"/>
        </w:rPr>
        <w:t>-інтернів</w:t>
      </w:r>
      <w:proofErr w:type="spellEnd"/>
      <w:r w:rsidRPr="00993D2D">
        <w:rPr>
          <w:rFonts w:cs="Times New Roman"/>
          <w:color w:val="000000" w:themeColor="text1"/>
          <w:sz w:val="28"/>
          <w:szCs w:val="28"/>
          <w:vertAlign w:val="baseline"/>
          <w:lang w:val="uk-UA"/>
        </w:rPr>
        <w:t xml:space="preserve"> тощо за профілем;</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5) участь у забезпеченні суспільного та економічного розвитку держави через формування людського капіталу;</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6) формування особистості шляхом патріотичного, правового, екологічного виховання, утвердження в учасників освітнього процесу моральних цінностей, академічної доброчесності, етичної поведінки, соціальної активності, громадянської позиції та відповідальності, здорового способу життя, вміння вільно мислити, використовуючи аналітичне, логічне та критичне мислення,  </w:t>
      </w:r>
      <w:proofErr w:type="spellStart"/>
      <w:r w:rsidRPr="00993D2D">
        <w:rPr>
          <w:rFonts w:cs="Times New Roman"/>
          <w:color w:val="000000" w:themeColor="text1"/>
          <w:sz w:val="28"/>
          <w:szCs w:val="28"/>
          <w:vertAlign w:val="baseline"/>
          <w:lang w:val="uk-UA"/>
        </w:rPr>
        <w:t>самоорганізовуватися</w:t>
      </w:r>
      <w:proofErr w:type="spellEnd"/>
      <w:r w:rsidRPr="00993D2D">
        <w:rPr>
          <w:rFonts w:cs="Times New Roman"/>
          <w:color w:val="000000" w:themeColor="text1"/>
          <w:sz w:val="28"/>
          <w:szCs w:val="28"/>
          <w:vertAlign w:val="baseline"/>
          <w:lang w:val="uk-UA"/>
        </w:rPr>
        <w:t xml:space="preserve"> в сучасних умовах;</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7) забезпечення органічного поєднання в освітньому процесі, як  освітньої, наукової, так і інноваційної діяльності;</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8) створення необхідних умов для реалізації учасниками освітнього процесу їхніх здібностей, набутих знань та вмінь, а також їх талантів;</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9) збереження та примноження моральних, культурних, наукових цінностей і досягнень суспільства;</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10) сприяє </w:t>
      </w:r>
      <w:proofErr w:type="spellStart"/>
      <w:r w:rsidRPr="00993D2D">
        <w:rPr>
          <w:rFonts w:cs="Times New Roman"/>
          <w:color w:val="000000" w:themeColor="text1"/>
          <w:sz w:val="28"/>
          <w:szCs w:val="28"/>
          <w:vertAlign w:val="baseline"/>
          <w:lang w:val="uk-UA"/>
        </w:rPr>
        <w:t>підвишенню</w:t>
      </w:r>
      <w:proofErr w:type="spellEnd"/>
      <w:r w:rsidRPr="00993D2D">
        <w:rPr>
          <w:rFonts w:cs="Times New Roman"/>
          <w:color w:val="000000" w:themeColor="text1"/>
          <w:sz w:val="28"/>
          <w:szCs w:val="28"/>
          <w:vertAlign w:val="baseline"/>
          <w:lang w:val="uk-UA"/>
        </w:rPr>
        <w:t xml:space="preserve"> рівня знань та освітнього, культурного та етичного рівня громадян, а також поширення знань та інформації серед населення, шляхом друку наукових здобутків фахівців Університету;</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11) налагодження міжнародних зв’язків та провадження міжнародної діяльності в галузі освіти, науки, охорони здоров’я, спорту, культури, тощо;</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12) вивчення попиту фахівців на ринку праці та сприяння працевлаштуванню випускників Університету;</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13) постійний розвиток та вдосконалення матеріально-технічної бази Університету;  </w:t>
      </w:r>
    </w:p>
    <w:p w:rsidR="003E7533" w:rsidRPr="00993D2D" w:rsidRDefault="00EF03AE" w:rsidP="00993D2D">
      <w:pPr>
        <w:widowControl w:val="0"/>
        <w:tabs>
          <w:tab w:val="left" w:pos="567"/>
          <w:tab w:val="left" w:pos="851"/>
          <w:tab w:val="left" w:pos="993"/>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14) здійснення інших завдань відповідно до чинного законодавства України. </w:t>
      </w:r>
    </w:p>
    <w:p w:rsidR="003E7533" w:rsidRPr="00993D2D" w:rsidRDefault="00EF03AE" w:rsidP="00993D2D">
      <w:pPr>
        <w:widowControl w:val="0"/>
        <w:tabs>
          <w:tab w:val="left" w:pos="851"/>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Навчання в Університеті здійснюється за такими формами: інституційна (очна (денна, вечірня), заочна, дистанційна, мережева), дуальна. Форми навчання можуть поєднуватися.</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7. Діяльність Університету провадиться на принципах:</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1) автономії та самоврядування;</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2) розмежування прав, повноважень і відповідальності Уповноваженого органу управління, державних органів та органів місцевого самоврядування, органів управління Університету та його структурних підрозділів;</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3) поєднання колегіальних та єдиноначальних засад;</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4) незалежності від політичних партій, громадських та релігійних організацій.</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8. Університет має рівні з іншими закладами вищої освіти права, що </w:t>
      </w:r>
      <w:r w:rsidRPr="00993D2D">
        <w:rPr>
          <w:rFonts w:cs="Times New Roman"/>
          <w:color w:val="000000" w:themeColor="text1"/>
          <w:sz w:val="28"/>
          <w:szCs w:val="28"/>
          <w:vertAlign w:val="baseline"/>
          <w:lang w:val="uk-UA"/>
        </w:rPr>
        <w:lastRenderedPageBreak/>
        <w:t>становлять зміст його автономії та самоврядування, у тому числі має право:</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  </w:t>
      </w:r>
      <w:r w:rsidRPr="00993D2D">
        <w:rPr>
          <w:rFonts w:cs="Times New Roman"/>
          <w:color w:val="000000" w:themeColor="text1"/>
          <w:sz w:val="28"/>
          <w:szCs w:val="28"/>
          <w:highlight w:val="white"/>
          <w:vertAlign w:val="baseline"/>
          <w:lang w:val="uk-UA"/>
        </w:rPr>
        <w:t xml:space="preserve">самостійно або разом з іншими закладами освіти, науковими установами, підприємствами, іншими юридичними особами розробляти та реалізовувати освітні програми в межах ліцензії, визначати відповідні спеціалізації, предметні спеціальності;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2)  </w:t>
      </w:r>
      <w:r w:rsidRPr="00993D2D">
        <w:rPr>
          <w:rFonts w:cs="Times New Roman"/>
          <w:color w:val="000000" w:themeColor="text1"/>
          <w:sz w:val="28"/>
          <w:szCs w:val="28"/>
          <w:highlight w:val="white"/>
          <w:vertAlign w:val="baseline"/>
          <w:lang w:val="uk-UA"/>
        </w:rPr>
        <w:t xml:space="preserve">самостійно визначати форми здобуття освіти, форми організації освітнього процесу та види навчальних занять;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обирати типи програм підготовки бакалаврів і магістрів, що передбачені Міжнародною стандартною класифікацією освіти;</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приймати на роботу педагогічних, наукових, науково-педагогічних та інших працівників;</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5) формувати та затверджувати власний штатний розпис відповідно до чинного законодавства України. При зменшенні чисельності осіб, які навчаються за кожною освітньою програмою, у межах 20 відсотків чисельності, визначеної на початок навчання за цією програмою, штатна чисельність науково-педагогічних працівників не скорочується;</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6) приймати остаточне рішення щодо визнання, у тому числі встановлення еквівалентності, здобутих в іноземних закладах вищої освіти ступенів бакалавра, магістра, доктора філософії, доктора наук і вчених звань доцента, професора під час зарахування на навчання та/або на посаду наукового чи науково-педагогічного працівника;</w:t>
      </w:r>
    </w:p>
    <w:p w:rsidR="003E7533" w:rsidRPr="00993D2D" w:rsidRDefault="00EF03AE" w:rsidP="00993D2D">
      <w:pPr>
        <w:widowControl w:val="0"/>
        <w:spacing w:line="240" w:lineRule="auto"/>
        <w:ind w:left="0" w:firstLine="567"/>
        <w:jc w:val="both"/>
        <w:rPr>
          <w:rFonts w:cs="Times New Roman"/>
          <w:color w:val="000000" w:themeColor="text1"/>
          <w:sz w:val="28"/>
          <w:szCs w:val="28"/>
          <w:highlight w:val="white"/>
          <w:vertAlign w:val="baseline"/>
          <w:lang w:val="uk-UA"/>
        </w:rPr>
      </w:pPr>
      <w:r w:rsidRPr="00993D2D">
        <w:rPr>
          <w:rFonts w:cs="Times New Roman"/>
          <w:color w:val="000000" w:themeColor="text1"/>
          <w:sz w:val="28"/>
          <w:szCs w:val="28"/>
          <w:vertAlign w:val="baseline"/>
          <w:lang w:val="uk-UA"/>
        </w:rPr>
        <w:t xml:space="preserve">7) здійснювати визнання результатів навчання, здобутих за освітніми програмами фахової </w:t>
      </w:r>
      <w:proofErr w:type="spellStart"/>
      <w:r w:rsidRPr="00993D2D">
        <w:rPr>
          <w:rFonts w:cs="Times New Roman"/>
          <w:color w:val="000000" w:themeColor="text1"/>
          <w:sz w:val="28"/>
          <w:szCs w:val="28"/>
          <w:vertAlign w:val="baseline"/>
          <w:lang w:val="uk-UA"/>
        </w:rPr>
        <w:t>передвищої</w:t>
      </w:r>
      <w:proofErr w:type="spellEnd"/>
      <w:r w:rsidRPr="00993D2D">
        <w:rPr>
          <w:rFonts w:cs="Times New Roman"/>
          <w:color w:val="000000" w:themeColor="text1"/>
          <w:sz w:val="28"/>
          <w:szCs w:val="28"/>
          <w:vertAlign w:val="baseline"/>
          <w:lang w:val="uk-UA"/>
        </w:rPr>
        <w:t xml:space="preserve"> та вищої освіти, результатів академічної мобільності у визначеному цими закладами порядку;</w:t>
      </w:r>
      <w:r w:rsidRPr="00993D2D">
        <w:rPr>
          <w:rFonts w:cs="Times New Roman"/>
          <w:color w:val="000000" w:themeColor="text1"/>
          <w:sz w:val="28"/>
          <w:szCs w:val="28"/>
          <w:highlight w:val="white"/>
          <w:vertAlign w:val="baseline"/>
          <w:lang w:val="uk-UA"/>
        </w:rPr>
        <w:t xml:space="preserve">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8) здійснювати визнання результатів навчання, здобутих шляхом неформальної та </w:t>
      </w:r>
      <w:proofErr w:type="spellStart"/>
      <w:r w:rsidRPr="00993D2D">
        <w:rPr>
          <w:rFonts w:cs="Times New Roman"/>
          <w:color w:val="000000" w:themeColor="text1"/>
          <w:sz w:val="28"/>
          <w:szCs w:val="28"/>
          <w:vertAlign w:val="baseline"/>
          <w:lang w:val="uk-UA"/>
        </w:rPr>
        <w:t>інформальної</w:t>
      </w:r>
      <w:proofErr w:type="spellEnd"/>
      <w:r w:rsidRPr="00993D2D">
        <w:rPr>
          <w:rFonts w:cs="Times New Roman"/>
          <w:color w:val="000000" w:themeColor="text1"/>
          <w:sz w:val="28"/>
          <w:szCs w:val="28"/>
          <w:vertAlign w:val="baseline"/>
          <w:lang w:val="uk-UA"/>
        </w:rPr>
        <w:t xml:space="preserve"> освіти, у порядку, затвердженому центральним органом виконавчої влади у сфері освіти і науки;</w:t>
      </w:r>
    </w:p>
    <w:p w:rsidR="003E7533" w:rsidRPr="00993D2D" w:rsidRDefault="00FF04D7" w:rsidP="00993D2D">
      <w:pPr>
        <w:widowControl w:val="0"/>
        <w:spacing w:line="240" w:lineRule="auto"/>
        <w:ind w:left="0" w:firstLine="567"/>
        <w:jc w:val="both"/>
        <w:rPr>
          <w:rFonts w:cs="Times New Roman"/>
          <w:color w:val="000000" w:themeColor="text1"/>
          <w:sz w:val="28"/>
          <w:szCs w:val="28"/>
          <w:vertAlign w:val="baseline"/>
          <w:lang w:val="uk-UA"/>
        </w:rPr>
      </w:pPr>
      <w:r>
        <w:rPr>
          <w:rFonts w:cs="Times New Roman"/>
          <w:color w:val="000000" w:themeColor="text1"/>
          <w:sz w:val="28"/>
          <w:szCs w:val="28"/>
          <w:vertAlign w:val="baseline"/>
          <w:lang w:val="uk-UA"/>
        </w:rPr>
        <w:t>9) </w:t>
      </w:r>
      <w:r w:rsidR="00EF03AE" w:rsidRPr="00993D2D">
        <w:rPr>
          <w:rFonts w:cs="Times New Roman"/>
          <w:color w:val="000000" w:themeColor="text1"/>
          <w:sz w:val="28"/>
          <w:szCs w:val="28"/>
          <w:vertAlign w:val="baseline"/>
          <w:lang w:val="uk-UA"/>
        </w:rPr>
        <w:t>запроваджувати рейтингове оцінювання освітніх, науково-дослідницьких та інноваційних досягнень учасників освітнього процесу;</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10) надавати додаткові освітні та інші послуги відповідно до чинного законодавства України;</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11) самостійно розробляти та запроваджувати власні програми освітньої, наукової, науково-технічної та інноваційної діяльності;</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12) </w:t>
      </w:r>
      <w:r w:rsidRPr="00993D2D">
        <w:rPr>
          <w:rFonts w:cs="Times New Roman"/>
          <w:color w:val="000000" w:themeColor="text1"/>
          <w:sz w:val="28"/>
          <w:szCs w:val="28"/>
          <w:highlight w:val="white"/>
          <w:vertAlign w:val="baseline"/>
          <w:lang w:val="uk-UA"/>
        </w:rPr>
        <w:t xml:space="preserve">самостійно запроваджувати спеціалізації, предметні спеціальності, визначати зміст і програми освітніх компонентів;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13) </w:t>
      </w:r>
      <w:r w:rsidRPr="00993D2D">
        <w:rPr>
          <w:rFonts w:cs="Times New Roman"/>
          <w:color w:val="000000" w:themeColor="text1"/>
          <w:sz w:val="28"/>
          <w:szCs w:val="28"/>
          <w:highlight w:val="white"/>
          <w:vertAlign w:val="baseline"/>
          <w:lang w:val="uk-UA"/>
        </w:rPr>
        <w:t xml:space="preserve">присуджувати освітні та професійні кваліфікації здобувачам вищої освіти, які успішно пройшли передбачені чинним законодавством України процедури атестації після завершення навчання за відповідними освітніми програмами;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14) </w:t>
      </w:r>
      <w:r w:rsidRPr="00993D2D">
        <w:rPr>
          <w:rFonts w:cs="Times New Roman"/>
          <w:color w:val="000000" w:themeColor="text1"/>
          <w:sz w:val="28"/>
          <w:szCs w:val="28"/>
          <w:highlight w:val="white"/>
          <w:vertAlign w:val="baseline"/>
          <w:lang w:val="uk-UA"/>
        </w:rPr>
        <w:t xml:space="preserve">приймати рішення відповідно до чинного законодавства України про присудження і позбавлення ступенів доктора філософії, самостійно утворювати разові спеціалізовані вчені ради;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15) розробляти свою організаційну структуру;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16) виступати засновником чи співзасновником закладів професійної, фахової </w:t>
      </w:r>
      <w:proofErr w:type="spellStart"/>
      <w:r w:rsidRPr="00993D2D">
        <w:rPr>
          <w:rFonts w:cs="Times New Roman"/>
          <w:color w:val="000000" w:themeColor="text1"/>
          <w:sz w:val="28"/>
          <w:szCs w:val="28"/>
          <w:vertAlign w:val="baseline"/>
          <w:lang w:val="uk-UA"/>
        </w:rPr>
        <w:t>передвищої</w:t>
      </w:r>
      <w:proofErr w:type="spellEnd"/>
      <w:r w:rsidRPr="00993D2D">
        <w:rPr>
          <w:rFonts w:cs="Times New Roman"/>
          <w:color w:val="000000" w:themeColor="text1"/>
          <w:sz w:val="28"/>
          <w:szCs w:val="28"/>
          <w:vertAlign w:val="baseline"/>
          <w:lang w:val="uk-UA"/>
        </w:rPr>
        <w:t xml:space="preserve"> освіти, коледжів;</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17) утворювати, реорганізовувати, перейменовувати та ліквідовувати свої структурні підрозділи;</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18) провадити видавничу діяльність, зокрема видавати підручники, навчальні посібники, наукові праці та засоби наукової комунікації, а також розвивати власну поліграфічну базу;</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19) провадити на підставі відповідних договорів (угод) спільну діяльність з закладами освіти, науковими установами, закладами охорони здоров’я та іншими юридичними особами;</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20) розміщувати свої навчальні, науково-дослідні та навчально-науково-виробничі підрозділи на підприємствах, в установах та організаціях, у тому числі в закладах охорони здоров’я;</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21) брати участь у роботі міжнародних організацій;</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22) запроваджувати власну символіку та атрибутику;</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23) встановлювати власні форми морального та матеріального заохочення учасників освітнього процесу;</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24) звертатися з ініціативою до органів, що здійснюють управління у сфері вищої освіти, охорони здоров’я, про внесення змін до чинних або розроблення нових нормативно-правових актів у сфері вищої освіти, охорони здоров’я, а також брати участь у роботі над </w:t>
      </w:r>
      <w:proofErr w:type="spellStart"/>
      <w:r w:rsidRPr="00993D2D">
        <w:rPr>
          <w:rFonts w:cs="Times New Roman"/>
          <w:color w:val="000000" w:themeColor="text1"/>
          <w:sz w:val="28"/>
          <w:szCs w:val="28"/>
          <w:vertAlign w:val="baseline"/>
          <w:lang w:val="uk-UA"/>
        </w:rPr>
        <w:t>проєктами</w:t>
      </w:r>
      <w:proofErr w:type="spellEnd"/>
      <w:r w:rsidRPr="00993D2D">
        <w:rPr>
          <w:rFonts w:cs="Times New Roman"/>
          <w:color w:val="000000" w:themeColor="text1"/>
          <w:sz w:val="28"/>
          <w:szCs w:val="28"/>
          <w:vertAlign w:val="baseline"/>
          <w:lang w:val="uk-UA"/>
        </w:rPr>
        <w:t>;</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25) провадити наукову, науково-технічну діяльність, діяльність у сфері охорони здоров’я, інноваційну, фінансово-господарську та іншу діяльність відповідно до чинного законодавства України та цього Статуту;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26) розпоряджатися власними надходженнями, зокрема від надання платних послуг відповідно до чинного законодавства України;</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27) відкривати поточні та депозитні рахунки в банках;</w:t>
      </w:r>
    </w:p>
    <w:p w:rsidR="003E7533" w:rsidRPr="00993D2D" w:rsidRDefault="00EF03AE" w:rsidP="00993D2D">
      <w:pPr>
        <w:widowControl w:val="0"/>
        <w:shd w:val="clear" w:color="auto" w:fill="FFFFFF"/>
        <w:tabs>
          <w:tab w:val="left" w:pos="851"/>
          <w:tab w:val="left" w:pos="993"/>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28) здійснювати підготовку наукових і науково-педагогічних кадрів вищої кваліфікації; </w:t>
      </w:r>
    </w:p>
    <w:p w:rsidR="003E7533" w:rsidRPr="00993D2D" w:rsidRDefault="00EF03AE" w:rsidP="00993D2D">
      <w:pPr>
        <w:widowControl w:val="0"/>
        <w:shd w:val="clear" w:color="auto" w:fill="FFFFFF"/>
        <w:tabs>
          <w:tab w:val="left" w:pos="851"/>
          <w:tab w:val="left" w:pos="993"/>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29) здійснювати підвищення кваліфікації та атестацію власних кадрів;</w:t>
      </w:r>
    </w:p>
    <w:p w:rsidR="003E7533" w:rsidRPr="00993D2D" w:rsidRDefault="00EF03AE" w:rsidP="00993D2D">
      <w:pPr>
        <w:widowControl w:val="0"/>
        <w:shd w:val="clear" w:color="auto" w:fill="FFFFFF"/>
        <w:tabs>
          <w:tab w:val="left" w:pos="851"/>
          <w:tab w:val="left" w:pos="993"/>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30) надавати медичну допомогу відповідно до отриманої ліцензії;</w:t>
      </w:r>
    </w:p>
    <w:p w:rsidR="003E7533" w:rsidRPr="00993D2D" w:rsidRDefault="00EF03AE" w:rsidP="00993D2D">
      <w:pPr>
        <w:widowControl w:val="0"/>
        <w:shd w:val="clear" w:color="auto" w:fill="FFFFFF"/>
        <w:tabs>
          <w:tab w:val="left" w:pos="851"/>
          <w:tab w:val="left" w:pos="993"/>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31) організовувати та забезпечувати спільну роботу з органами та закладами охорони здоров’я з надання спеціалізованої, високоспеціалізованої та інших видів медичної допомоги населенню;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32) встановлювати нормативи чисельності осіб, які навчаються, на одну посаду науково-педагогічного та наукового працівника;</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33) самостійно визначати статті та обсяги витрат власних надходжень;</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34) формувати на своїй базі інноваційні структури різних типів (наукові та технологічні парки, бізнес-інкубатори, малі підприємства тощо) на засадах поєднання інтересів високотехнологічних компаній, науки, освіти, бізнесу та держави з метою виконання і впровадження інноваційних проєктів;</w:t>
      </w:r>
    </w:p>
    <w:p w:rsidR="003E7533" w:rsidRPr="00993D2D" w:rsidRDefault="00EF03AE" w:rsidP="00993D2D">
      <w:pPr>
        <w:widowControl w:val="0"/>
        <w:tabs>
          <w:tab w:val="left" w:pos="0"/>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35) володіти майновими правами інтелектуальної власності на об’єкти права інтелектуальної власності та здійснювати заходи з впровадження, включаючи трансфер технологій, об’єктів права інтелектуальної власності, майнові права, на які набув Університет на правах оперативного управління;</w:t>
      </w:r>
    </w:p>
    <w:p w:rsidR="003E7533" w:rsidRPr="00993D2D" w:rsidRDefault="00EF03AE" w:rsidP="00993D2D">
      <w:pPr>
        <w:widowControl w:val="0"/>
        <w:tabs>
          <w:tab w:val="left" w:pos="0"/>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36) здійснювати фінансову підтримку розвитку наукової інфраструктури;</w:t>
      </w:r>
    </w:p>
    <w:p w:rsidR="003E7533" w:rsidRPr="00993D2D" w:rsidRDefault="00EF03AE" w:rsidP="00993D2D">
      <w:pPr>
        <w:widowControl w:val="0"/>
        <w:shd w:val="clear" w:color="auto" w:fill="FFFFFF"/>
        <w:tabs>
          <w:tab w:val="left" w:pos="851"/>
          <w:tab w:val="left" w:pos="993"/>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37) провадити освітню діяльність спільно з іноземними закладами освіти за </w:t>
      </w:r>
      <w:r w:rsidRPr="00993D2D">
        <w:rPr>
          <w:rFonts w:cs="Times New Roman"/>
          <w:color w:val="000000" w:themeColor="text1"/>
          <w:sz w:val="28"/>
          <w:szCs w:val="28"/>
          <w:vertAlign w:val="baseline"/>
          <w:lang w:val="uk-UA"/>
        </w:rPr>
        <w:lastRenderedPageBreak/>
        <w:t>узгодженими освітніми програмами;</w:t>
      </w:r>
    </w:p>
    <w:p w:rsidR="003E7533" w:rsidRPr="00993D2D" w:rsidRDefault="00EF03AE" w:rsidP="00993D2D">
      <w:pPr>
        <w:widowControl w:val="0"/>
        <w:shd w:val="clear" w:color="auto" w:fill="FFFFFF"/>
        <w:tabs>
          <w:tab w:val="left" w:pos="851"/>
          <w:tab w:val="left" w:pos="993"/>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38) здійснювати міжнародне співробітництво та зовнішньоекономічну діяльність у сфері освіти та науки відповідно до законодавства; </w:t>
      </w:r>
    </w:p>
    <w:p w:rsidR="003E7533" w:rsidRPr="00993D2D" w:rsidRDefault="00EF03AE" w:rsidP="00993D2D">
      <w:pPr>
        <w:widowControl w:val="0"/>
        <w:shd w:val="clear" w:color="auto" w:fill="FFFFFF"/>
        <w:tabs>
          <w:tab w:val="left" w:pos="851"/>
          <w:tab w:val="left" w:pos="993"/>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39) брати участь у виконанні державних, цільових, галузевих, регіональних науково-технічних програм;</w:t>
      </w:r>
    </w:p>
    <w:p w:rsidR="003E7533" w:rsidRPr="00993D2D" w:rsidRDefault="00EF03AE" w:rsidP="00993D2D">
      <w:pPr>
        <w:widowControl w:val="0"/>
        <w:shd w:val="clear" w:color="auto" w:fill="FFFFFF"/>
        <w:tabs>
          <w:tab w:val="left" w:pos="851"/>
          <w:tab w:val="left" w:pos="993"/>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40) збирати, обробляти, передавати третім особам та використовувати персональні дані суб’єктів персональних даних з обмеженим доступом у картотеках з метою ведення діловодства, підготовки відповідно до вимог чинного законодавства України статистичної, адміністративної та іншої інформації з питань персоналу, а також внутрішніх документів Університету з питань реалізації, визначених чинним законодавством України і трудовим договором, прав та обов’язків, сфер і трудових відносин та соціального захисту, а також з метою виготовлення, обліку та видачі студентського квитка, документів про освіту та вчені звання державного зразка і забезпечення роботи ІВС «Освіта» в межах, необхідних для досягнення вказаної мети та в інших випадках, передбачених чинним законодавством України;</w:t>
      </w:r>
    </w:p>
    <w:p w:rsidR="003E7533" w:rsidRPr="00993D2D" w:rsidRDefault="00EF03AE" w:rsidP="00993D2D">
      <w:pPr>
        <w:widowControl w:val="0"/>
        <w:tabs>
          <w:tab w:val="left" w:pos="851"/>
          <w:tab w:val="left" w:pos="1134"/>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41) здійснювати інші права, що не суперечать чинному законодавству України.</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9. Університет зобов’язаний:</w:t>
      </w:r>
    </w:p>
    <w:p w:rsidR="003E7533" w:rsidRPr="00993D2D" w:rsidRDefault="00EF03AE" w:rsidP="00993D2D">
      <w:pPr>
        <w:widowControl w:val="0"/>
        <w:tabs>
          <w:tab w:val="left" w:pos="0"/>
          <w:tab w:val="left" w:pos="567"/>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вживати заходів, у тому числі шляхом запровадження відповідних новітніх технологій, щодо запобігання та виявлення академічного плагіату в наукових роботах науково-педагогічних, наукових та педагогічних працівників, а також інших працівників Університету, здобувачів вищої освіти та притягнення їх до дисциплінарної та іншої відповідальності, яка передбачена чинним законодавством України;</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2) мати внутрішню систему забезпечення якості освітньої діяльності та якості вищої освіти, у тому числі затверджену політику забезпечення дотримання учасниками освітнього процесу академічної доброчесності; </w:t>
      </w:r>
    </w:p>
    <w:p w:rsidR="003E7533" w:rsidRPr="00993D2D" w:rsidRDefault="00EF03AE" w:rsidP="00993D2D">
      <w:pPr>
        <w:widowControl w:val="0"/>
        <w:tabs>
          <w:tab w:val="left" w:pos="0"/>
          <w:tab w:val="left" w:pos="567"/>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створювати необхідні умови для здобуття вищої освіти особами з особливими освітніми потребами;</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оприлюднювати на офіційному вебсайті, на інформаційних стендах та в будь-який інший спосіб інформацію про реалізацію своїх прав і виконання зобов’язань;</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5) неухильно дотримуватися вимог антикорупційного законодавства, зокрема, щодо визначення (призначення) уповноваженого підрозділу (особи) з питань запобігання та виявлення корупції, проведення щорічної оцінки корупційних ризиків, розроблення та виконання заходів, які є необхідними та обґрунтованими для запобігання і протидії корупції у діяльності Університету;</w:t>
      </w:r>
    </w:p>
    <w:p w:rsidR="003E7533" w:rsidRPr="00993D2D" w:rsidRDefault="00EF03AE" w:rsidP="00993D2D">
      <w:pPr>
        <w:widowControl w:val="0"/>
        <w:tabs>
          <w:tab w:val="left" w:pos="851"/>
          <w:tab w:val="left" w:pos="1134"/>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6) забезпечувати виконання державного замовлення та договорів на підготовку фахівців, наукових і науково-педагогічних кадрів, підвищення кваліфікації кадрів;</w:t>
      </w:r>
    </w:p>
    <w:p w:rsidR="003E7533" w:rsidRPr="00993D2D" w:rsidRDefault="00EF03AE" w:rsidP="00993D2D">
      <w:pPr>
        <w:widowControl w:val="0"/>
        <w:tabs>
          <w:tab w:val="left" w:pos="851"/>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7) забезпечувати охорону об’єктів права інтелектуальної власності, зокрема інноваційних розробок;</w:t>
      </w:r>
    </w:p>
    <w:p w:rsidR="003E7533" w:rsidRPr="00993D2D" w:rsidRDefault="00EF03AE" w:rsidP="00993D2D">
      <w:pPr>
        <w:widowControl w:val="0"/>
        <w:tabs>
          <w:tab w:val="left" w:pos="851"/>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8) здійснювати освітню діяльність на засадах </w:t>
      </w:r>
      <w:proofErr w:type="spellStart"/>
      <w:r w:rsidRPr="00993D2D">
        <w:rPr>
          <w:rFonts w:cs="Times New Roman"/>
          <w:color w:val="000000" w:themeColor="text1"/>
          <w:sz w:val="28"/>
          <w:szCs w:val="28"/>
          <w:vertAlign w:val="baseline"/>
          <w:lang w:val="uk-UA"/>
        </w:rPr>
        <w:t>студентоцентрованого</w:t>
      </w:r>
      <w:proofErr w:type="spellEnd"/>
      <w:r w:rsidRPr="00993D2D">
        <w:rPr>
          <w:rFonts w:cs="Times New Roman"/>
          <w:color w:val="000000" w:themeColor="text1"/>
          <w:sz w:val="28"/>
          <w:szCs w:val="28"/>
          <w:vertAlign w:val="baseline"/>
          <w:lang w:val="uk-UA"/>
        </w:rPr>
        <w:t xml:space="preserve"> навчання;</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 xml:space="preserve">9) забезпечувати захист персональних даних учасників освітнього процесу та пацієнтів.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Крім вищезазначених зобов’язань, Університет забезпечує:</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дотримання вимог чинного законодавства України;</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дотримання безпечних умов проведення освітньої діяльності;</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соціальний захист членів трудового колективу та інших учасників освітнього процесу;</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умови для отримання особами освіти;</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здійснення підготовки кадрів з вищою, фаховою </w:t>
      </w:r>
      <w:proofErr w:type="spellStart"/>
      <w:r w:rsidRPr="00993D2D">
        <w:rPr>
          <w:rFonts w:cs="Times New Roman"/>
          <w:color w:val="000000" w:themeColor="text1"/>
          <w:sz w:val="28"/>
          <w:szCs w:val="28"/>
          <w:vertAlign w:val="baseline"/>
          <w:lang w:val="uk-UA"/>
        </w:rPr>
        <w:t>передвищою</w:t>
      </w:r>
      <w:proofErr w:type="spellEnd"/>
      <w:r w:rsidRPr="00993D2D">
        <w:rPr>
          <w:rFonts w:cs="Times New Roman"/>
          <w:color w:val="000000" w:themeColor="text1"/>
          <w:sz w:val="28"/>
          <w:szCs w:val="28"/>
          <w:vertAlign w:val="baseline"/>
          <w:lang w:val="uk-UA"/>
        </w:rPr>
        <w:t xml:space="preserve"> освітою;</w:t>
      </w:r>
    </w:p>
    <w:p w:rsidR="003E7533" w:rsidRPr="00993D2D" w:rsidRDefault="003117AB"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w:t>
      </w:r>
      <w:r w:rsidR="00EF03AE" w:rsidRPr="00993D2D">
        <w:rPr>
          <w:rFonts w:cs="Times New Roman"/>
          <w:color w:val="000000" w:themeColor="text1"/>
          <w:sz w:val="28"/>
          <w:szCs w:val="28"/>
          <w:vertAlign w:val="baseline"/>
          <w:lang w:val="uk-UA"/>
        </w:rPr>
        <w:t>умови для оволодіння системою знань про людину, природу і суспільство, формування зрілої творчої особистості, виховання морально, психічно і фізично здорового покоління громадян, формування громадянської позиції, почуття патріотизму, власної гідності, готовності до трудової діяльності, відповідальності за свою долю, долю суспільства, держави і людства;</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дотримання високих етичних норм, атмосфери доброзичливості, взаємної поваги у стосунках між учасниками освітнього процесу;</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виконання умов державного замовлення та інших угод на підготовку фахівців з вищою освітою, з надання освітніх послуг з первинної спеціалізації (інтернатура) та вторинної спеціалізації, лікарській резидентурі, та на циклах підвищення кваліфікації лікарів (провізорів);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проведення наукових досліджень як основи підготовки майбутніх фахівців;</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підготовку молоді до викладацької, самостійної наукової діяльності;</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інформування здобувачів освіти щодо ситуації, що склалася на ринку зайнятості.</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10. Університет є юридичною особою публічного права, має відокремлене майно, яке закріплене на праві оперативного управління та господарського відання, може від свого імені набувати майнових і особистих немайнових прав і мати обов’язки, бути позивачем і відповідачем у суді.</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Університет веде самостійний баланс, має спеціальні реєстраційні рахунки в органах Державної казначейської служби України, поточні та/або вкладні (депозитні) рахунки в установах державних банків у національній та іноземній валютах, печатку із зображенням Державного герба України та своєю назвою, власну атрибутику та символіку (герб, прапор, гімн, пам’ятний знак «Відзнака НУОЗ України імені П. Л. Шупика»), штампи, бланки тощо. Може мати інші необхідні реквізити та атрибути юридичної особи, які затверджуються Вченою радою Університету.</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11. Права Університету, що визначають зміст його автономії, передбачені Законом України «Про вищу освіту», «Про освіту», іншими нормативними документами.</w:t>
      </w:r>
    </w:p>
    <w:p w:rsidR="003E7533" w:rsidRPr="00993D2D" w:rsidRDefault="00EF03AE" w:rsidP="00993D2D">
      <w:pPr>
        <w:widowControl w:val="0"/>
        <w:tabs>
          <w:tab w:val="left" w:pos="851"/>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12. Університет здійснює свою діяльність відповідно до чинного законодавства України, наказів Уповноваженого органу управління</w:t>
      </w:r>
      <w:bookmarkStart w:id="3" w:name="bookmark=id.6wgzt6lr8b8i"/>
      <w:bookmarkEnd w:id="3"/>
      <w:r w:rsidRPr="00993D2D">
        <w:rPr>
          <w:rFonts w:cs="Times New Roman"/>
          <w:color w:val="000000" w:themeColor="text1"/>
          <w:sz w:val="28"/>
          <w:szCs w:val="28"/>
          <w:vertAlign w:val="baseline"/>
          <w:lang w:val="uk-UA"/>
        </w:rPr>
        <w:t xml:space="preserve"> та цього Статуту. У своїй діяльності НУОЗ України імені  П. Л. Шупика керуються нормами чинного законодавства України щодо захисту персональних даних.</w:t>
      </w:r>
    </w:p>
    <w:p w:rsidR="003E7533" w:rsidRPr="00993D2D" w:rsidRDefault="00EF03AE" w:rsidP="00993D2D">
      <w:pPr>
        <w:widowControl w:val="0"/>
        <w:tabs>
          <w:tab w:val="left" w:pos="851"/>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 xml:space="preserve">13. Структура Університету, статус і функції його структурних підрозділів визначаються цим Статутом та положеннями про відповідні структурні підрозділи, які затверджуються Вченою радою Університету. </w:t>
      </w:r>
    </w:p>
    <w:p w:rsidR="003E7533" w:rsidRPr="00993D2D" w:rsidRDefault="00EF03AE" w:rsidP="00993D2D">
      <w:pPr>
        <w:widowControl w:val="0"/>
        <w:tabs>
          <w:tab w:val="left" w:pos="851"/>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Структурні підрозділи утворюються рішенням Вченої ради Університету у порядку, визначеному Законом України «Про вищу освіту» та цим Статутом.</w:t>
      </w:r>
    </w:p>
    <w:p w:rsidR="003E7533" w:rsidRPr="00993D2D" w:rsidRDefault="00EF03AE" w:rsidP="00993D2D">
      <w:pPr>
        <w:widowControl w:val="0"/>
        <w:tabs>
          <w:tab w:val="left" w:pos="567"/>
          <w:tab w:val="left" w:pos="851"/>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14.  Структурними підрозділами Університету є факультети, інститути, кафедри, наукова бібліотека, підрозділи, що надають медичні послуги та інші підрозділи, які забезпечують ді</w:t>
      </w:r>
      <w:r w:rsidR="00937812" w:rsidRPr="00993D2D">
        <w:rPr>
          <w:rFonts w:cs="Times New Roman"/>
          <w:color w:val="000000" w:themeColor="text1"/>
          <w:sz w:val="28"/>
          <w:szCs w:val="28"/>
          <w:vertAlign w:val="baseline"/>
          <w:lang w:val="uk-UA"/>
        </w:rPr>
        <w:t>я</w:t>
      </w:r>
      <w:r w:rsidRPr="00993D2D">
        <w:rPr>
          <w:rFonts w:cs="Times New Roman"/>
          <w:color w:val="000000" w:themeColor="text1"/>
          <w:sz w:val="28"/>
          <w:szCs w:val="28"/>
          <w:vertAlign w:val="baseline"/>
          <w:lang w:val="uk-UA"/>
        </w:rPr>
        <w:t xml:space="preserve">льність (функціонування) Університету. </w:t>
      </w:r>
    </w:p>
    <w:p w:rsidR="003E7533" w:rsidRPr="00993D2D" w:rsidRDefault="00EF03AE" w:rsidP="00993D2D">
      <w:pPr>
        <w:widowControl w:val="0"/>
        <w:tabs>
          <w:tab w:val="left" w:pos="567"/>
          <w:tab w:val="left" w:pos="851"/>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xml:space="preserve">В Університеті діють: </w:t>
      </w:r>
    </w:p>
    <w:p w:rsidR="003E7533" w:rsidRPr="00993D2D" w:rsidRDefault="00EF03AE" w:rsidP="00993D2D">
      <w:pPr>
        <w:widowControl w:val="0"/>
        <w:tabs>
          <w:tab w:val="left" w:pos="567"/>
          <w:tab w:val="left" w:pos="851"/>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Медичний факультет;</w:t>
      </w:r>
    </w:p>
    <w:p w:rsidR="003E7533" w:rsidRPr="00993D2D" w:rsidRDefault="00EF03AE" w:rsidP="00993D2D">
      <w:pPr>
        <w:widowControl w:val="0"/>
        <w:tabs>
          <w:tab w:val="left" w:pos="567"/>
          <w:tab w:val="left" w:pos="851"/>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Навчально-науковий інститут професійної досконалості;</w:t>
      </w:r>
    </w:p>
    <w:p w:rsidR="003E7533" w:rsidRPr="00993D2D" w:rsidRDefault="006D2347" w:rsidP="00993D2D">
      <w:pPr>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w:t>
      </w:r>
      <w:r w:rsidR="00EF03AE" w:rsidRPr="00993D2D">
        <w:rPr>
          <w:rFonts w:cs="Times New Roman"/>
          <w:color w:val="000000" w:themeColor="text1"/>
          <w:sz w:val="28"/>
          <w:szCs w:val="28"/>
          <w:vertAlign w:val="baseline"/>
          <w:lang w:val="uk-UA"/>
        </w:rPr>
        <w:t>Навчально-науковий інститут інноваційних медичних та освітніх технологій імені Андрія Ткаченка;</w:t>
      </w:r>
    </w:p>
    <w:p w:rsidR="003E7533" w:rsidRPr="00993D2D" w:rsidRDefault="00EF03AE" w:rsidP="00993D2D">
      <w:pPr>
        <w:widowControl w:val="0"/>
        <w:tabs>
          <w:tab w:val="left" w:pos="567"/>
          <w:tab w:val="left" w:pos="851"/>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Навчально-науковий інститут менеджменту здоров’я.</w:t>
      </w:r>
    </w:p>
    <w:p w:rsidR="003E7533" w:rsidRPr="00993D2D" w:rsidRDefault="003E7533" w:rsidP="00993D2D">
      <w:pPr>
        <w:widowControl w:val="0"/>
        <w:tabs>
          <w:tab w:val="left" w:pos="567"/>
          <w:tab w:val="left" w:pos="851"/>
        </w:tabs>
        <w:spacing w:line="240" w:lineRule="auto"/>
        <w:ind w:left="0" w:firstLine="567"/>
        <w:jc w:val="both"/>
        <w:rPr>
          <w:rFonts w:cs="Times New Roman"/>
          <w:color w:val="000000" w:themeColor="text1"/>
          <w:sz w:val="28"/>
          <w:szCs w:val="28"/>
          <w:shd w:val="clear" w:color="auto" w:fill="FFFF00"/>
          <w:vertAlign w:val="baseline"/>
          <w:lang w:val="uk-UA"/>
        </w:rPr>
      </w:pPr>
    </w:p>
    <w:p w:rsidR="003E7533" w:rsidRPr="00993D2D" w:rsidRDefault="00EF03AE" w:rsidP="00993D2D">
      <w:pPr>
        <w:widowControl w:val="0"/>
        <w:tabs>
          <w:tab w:val="left" w:pos="567"/>
          <w:tab w:val="left" w:pos="851"/>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Структурними підрозділами Університету також є:</w:t>
      </w:r>
    </w:p>
    <w:p w:rsidR="003E7533" w:rsidRPr="00993D2D" w:rsidRDefault="00EF03AE" w:rsidP="00993D2D">
      <w:pPr>
        <w:widowControl w:val="0"/>
        <w:tabs>
          <w:tab w:val="left" w:pos="567"/>
          <w:tab w:val="left" w:pos="851"/>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Навчально-методичний відділ;</w:t>
      </w:r>
    </w:p>
    <w:p w:rsidR="003E7533" w:rsidRPr="00993D2D" w:rsidRDefault="00EF03AE" w:rsidP="00993D2D">
      <w:pPr>
        <w:widowControl w:val="0"/>
        <w:tabs>
          <w:tab w:val="left" w:pos="567"/>
          <w:tab w:val="left" w:pos="851"/>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аспірантури та докторантури;</w:t>
      </w:r>
    </w:p>
    <w:p w:rsidR="003E7533" w:rsidRPr="00993D2D" w:rsidRDefault="00EF03AE" w:rsidP="00993D2D">
      <w:pPr>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міжнародного співробітництва та роботи з іноземцями;</w:t>
      </w:r>
    </w:p>
    <w:p w:rsidR="003E7533" w:rsidRPr="00993D2D" w:rsidRDefault="00EF03AE" w:rsidP="00993D2D">
      <w:pPr>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технічних засобів навчання;</w:t>
      </w:r>
    </w:p>
    <w:p w:rsidR="003E7533" w:rsidRPr="00993D2D" w:rsidRDefault="00EF03AE" w:rsidP="00993D2D">
      <w:pPr>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Юридичний відділ;</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договірної роботи;</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кадрів;</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бухгалтерського обліку та фінансової звітності;</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Планово-фінансовий відділ;</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внутрішнього аудиту та економічного розвитку;</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комунікацій;</w:t>
      </w:r>
    </w:p>
    <w:p w:rsidR="003E7533" w:rsidRPr="00993D2D" w:rsidRDefault="006D2347"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w:t>
      </w:r>
      <w:r w:rsidR="00EF03AE" w:rsidRPr="00993D2D">
        <w:rPr>
          <w:rFonts w:cs="Times New Roman"/>
          <w:color w:val="000000" w:themeColor="text1"/>
          <w:sz w:val="28"/>
          <w:szCs w:val="28"/>
          <w:vertAlign w:val="baseline"/>
          <w:lang w:val="uk-UA"/>
        </w:rPr>
        <w:t>Навчально-науковий центр моніторингу якості освіти, ліцензування та акредитації;</w:t>
      </w:r>
    </w:p>
    <w:p w:rsidR="003E7533" w:rsidRPr="00993D2D" w:rsidRDefault="006D2347"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w:t>
      </w:r>
      <w:r w:rsidR="00EF03AE" w:rsidRPr="00993D2D">
        <w:rPr>
          <w:rFonts w:cs="Times New Roman"/>
          <w:color w:val="000000" w:themeColor="text1"/>
          <w:sz w:val="28"/>
          <w:szCs w:val="28"/>
          <w:vertAlign w:val="baseline"/>
          <w:lang w:val="uk-UA"/>
        </w:rPr>
        <w:t>Відділ взаємодії з професійними медичними організаціями та асоціаціями;</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організації лікувальної роботи та взаємодії з клінічними базами;</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розвитку та діяльності університетських клінік;</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Центр академічної доброчесності та організації наукової діяльності;</w:t>
      </w:r>
    </w:p>
    <w:p w:rsidR="003E7533" w:rsidRPr="00993D2D" w:rsidRDefault="00EF03AE" w:rsidP="00993D2D">
      <w:pPr>
        <w:widowControl w:val="0"/>
        <w:spacing w:line="240" w:lineRule="auto"/>
        <w:ind w:left="0" w:firstLine="567"/>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діловодства та архівного зберігання документів;</w:t>
      </w:r>
    </w:p>
    <w:p w:rsidR="003E7533" w:rsidRPr="00993D2D" w:rsidRDefault="00EF03AE" w:rsidP="00993D2D">
      <w:pPr>
        <w:widowControl w:val="0"/>
        <w:spacing w:line="240" w:lineRule="auto"/>
        <w:ind w:left="0" w:firstLine="567"/>
        <w:rPr>
          <w:rFonts w:cs="Times New Roman"/>
          <w:color w:val="000000" w:themeColor="text1"/>
          <w:sz w:val="28"/>
          <w:szCs w:val="28"/>
          <w:lang w:val="uk-UA"/>
        </w:rPr>
      </w:pPr>
      <w:r w:rsidRPr="00993D2D">
        <w:rPr>
          <w:rFonts w:cs="Times New Roman"/>
          <w:color w:val="000000" w:themeColor="text1"/>
          <w:sz w:val="28"/>
          <w:szCs w:val="28"/>
          <w:vertAlign w:val="baseline"/>
          <w:lang w:val="uk-UA"/>
        </w:rPr>
        <w:t>- Служба помічників та радників ректора;</w:t>
      </w:r>
    </w:p>
    <w:p w:rsidR="003E7533" w:rsidRPr="00993D2D" w:rsidRDefault="00EF03AE" w:rsidP="00993D2D">
      <w:pPr>
        <w:widowControl w:val="0"/>
        <w:spacing w:line="240" w:lineRule="auto"/>
        <w:ind w:left="0" w:firstLine="567"/>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охорони праці та цивільного захисту;</w:t>
      </w:r>
    </w:p>
    <w:p w:rsidR="003E7533" w:rsidRPr="00993D2D" w:rsidRDefault="00EF03AE" w:rsidP="00993D2D">
      <w:pPr>
        <w:widowControl w:val="0"/>
        <w:spacing w:line="240" w:lineRule="auto"/>
        <w:ind w:left="0" w:firstLine="567"/>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впровадження е-університету та розвитку цифрової інфраструктури;</w:t>
      </w:r>
    </w:p>
    <w:p w:rsidR="003E7533" w:rsidRPr="00993D2D" w:rsidRDefault="00EF03AE" w:rsidP="00993D2D">
      <w:pPr>
        <w:widowControl w:val="0"/>
        <w:spacing w:line="240" w:lineRule="auto"/>
        <w:ind w:left="0" w:firstLine="567"/>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з обслуговування адміністративних будівель та споруд;</w:t>
      </w:r>
    </w:p>
    <w:p w:rsidR="003E7533" w:rsidRPr="00993D2D" w:rsidRDefault="00EF03AE" w:rsidP="00993D2D">
      <w:pPr>
        <w:widowControl w:val="0"/>
        <w:spacing w:line="240" w:lineRule="auto"/>
        <w:ind w:left="0" w:firstLine="567"/>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з експлуатаційно-технічного та матеріально-технічного забезпечення;</w:t>
      </w:r>
    </w:p>
    <w:p w:rsidR="003E7533" w:rsidRPr="00993D2D" w:rsidRDefault="00EF03AE" w:rsidP="00993D2D">
      <w:pPr>
        <w:widowControl w:val="0"/>
        <w:spacing w:line="240" w:lineRule="auto"/>
        <w:ind w:left="0" w:firstLine="567"/>
        <w:rPr>
          <w:rFonts w:cs="Times New Roman"/>
          <w:color w:val="000000" w:themeColor="text1"/>
          <w:sz w:val="28"/>
          <w:szCs w:val="28"/>
          <w:lang w:val="uk-UA"/>
        </w:rPr>
      </w:pPr>
      <w:r w:rsidRPr="00993D2D">
        <w:rPr>
          <w:rFonts w:cs="Times New Roman"/>
          <w:color w:val="000000" w:themeColor="text1"/>
          <w:sz w:val="28"/>
          <w:szCs w:val="28"/>
          <w:vertAlign w:val="baseline"/>
          <w:lang w:val="uk-UA"/>
        </w:rPr>
        <w:t>- Відділ з забезпечення діяльності гуртожитків та орендних відносин;</w:t>
      </w:r>
    </w:p>
    <w:p w:rsidR="003E7533" w:rsidRPr="00993D2D" w:rsidRDefault="00EF03AE" w:rsidP="00993D2D">
      <w:pPr>
        <w:widowControl w:val="0"/>
        <w:spacing w:line="240" w:lineRule="auto"/>
        <w:ind w:left="0" w:firstLine="567"/>
        <w:rPr>
          <w:rFonts w:cs="Times New Roman"/>
          <w:color w:val="000000" w:themeColor="text1"/>
          <w:sz w:val="28"/>
          <w:szCs w:val="28"/>
          <w:lang w:val="uk-UA"/>
        </w:rPr>
      </w:pPr>
      <w:r w:rsidRPr="00993D2D">
        <w:rPr>
          <w:rFonts w:cs="Times New Roman"/>
          <w:color w:val="000000" w:themeColor="text1"/>
          <w:sz w:val="28"/>
          <w:szCs w:val="28"/>
          <w:vertAlign w:val="baseline"/>
          <w:lang w:val="uk-UA"/>
        </w:rPr>
        <w:t>- Гуртожиток № 1;</w:t>
      </w:r>
    </w:p>
    <w:p w:rsidR="003E7533" w:rsidRPr="00993D2D" w:rsidRDefault="00EF03AE" w:rsidP="00993D2D">
      <w:pPr>
        <w:widowControl w:val="0"/>
        <w:spacing w:line="240" w:lineRule="auto"/>
        <w:ind w:left="0" w:firstLine="567"/>
        <w:rPr>
          <w:rFonts w:cs="Times New Roman"/>
          <w:color w:val="000000" w:themeColor="text1"/>
          <w:sz w:val="28"/>
          <w:szCs w:val="28"/>
          <w:lang w:val="uk-UA"/>
        </w:rPr>
      </w:pPr>
      <w:r w:rsidRPr="00993D2D">
        <w:rPr>
          <w:rFonts w:cs="Times New Roman"/>
          <w:color w:val="000000" w:themeColor="text1"/>
          <w:sz w:val="28"/>
          <w:szCs w:val="28"/>
          <w:vertAlign w:val="baseline"/>
          <w:lang w:val="uk-UA"/>
        </w:rPr>
        <w:t>- Гуртожиток № 2;</w:t>
      </w:r>
    </w:p>
    <w:p w:rsidR="003E7533" w:rsidRPr="00993D2D" w:rsidRDefault="00EF03AE" w:rsidP="00993D2D">
      <w:pPr>
        <w:widowControl w:val="0"/>
        <w:spacing w:line="240" w:lineRule="auto"/>
        <w:ind w:left="0" w:firstLine="567"/>
        <w:rPr>
          <w:rFonts w:cs="Times New Roman"/>
          <w:color w:val="000000" w:themeColor="text1"/>
          <w:sz w:val="28"/>
          <w:szCs w:val="28"/>
          <w:lang w:val="uk-UA"/>
        </w:rPr>
      </w:pPr>
      <w:r w:rsidRPr="00993D2D">
        <w:rPr>
          <w:rFonts w:cs="Times New Roman"/>
          <w:color w:val="000000" w:themeColor="text1"/>
          <w:sz w:val="28"/>
          <w:szCs w:val="28"/>
          <w:vertAlign w:val="baseline"/>
          <w:lang w:val="uk-UA"/>
        </w:rPr>
        <w:lastRenderedPageBreak/>
        <w:t>- Гуртожиток № 3;</w:t>
      </w:r>
    </w:p>
    <w:p w:rsidR="003E7533" w:rsidRPr="00993D2D" w:rsidRDefault="00EF03AE" w:rsidP="00993D2D">
      <w:pPr>
        <w:widowControl w:val="0"/>
        <w:spacing w:line="240" w:lineRule="auto"/>
        <w:ind w:left="0" w:firstLine="567"/>
        <w:rPr>
          <w:rFonts w:cs="Times New Roman"/>
          <w:color w:val="000000" w:themeColor="text1"/>
          <w:sz w:val="28"/>
          <w:szCs w:val="28"/>
          <w:lang w:val="uk-UA"/>
        </w:rPr>
      </w:pPr>
      <w:r w:rsidRPr="00993D2D">
        <w:rPr>
          <w:rFonts w:cs="Times New Roman"/>
          <w:color w:val="000000" w:themeColor="text1"/>
          <w:sz w:val="28"/>
          <w:szCs w:val="28"/>
          <w:vertAlign w:val="baseline"/>
          <w:lang w:val="uk-UA"/>
        </w:rPr>
        <w:t>- Гуртожиток № 4;</w:t>
      </w:r>
    </w:p>
    <w:p w:rsidR="003E7533" w:rsidRPr="00993D2D" w:rsidRDefault="00EF03AE" w:rsidP="00993D2D">
      <w:pPr>
        <w:widowControl w:val="0"/>
        <w:spacing w:line="240" w:lineRule="auto"/>
        <w:ind w:left="0" w:firstLine="567"/>
        <w:rPr>
          <w:rFonts w:cs="Times New Roman"/>
          <w:color w:val="000000" w:themeColor="text1"/>
          <w:sz w:val="28"/>
          <w:szCs w:val="28"/>
          <w:lang w:val="uk-UA"/>
        </w:rPr>
      </w:pPr>
      <w:r w:rsidRPr="00993D2D">
        <w:rPr>
          <w:rFonts w:cs="Times New Roman"/>
          <w:color w:val="000000" w:themeColor="text1"/>
          <w:sz w:val="28"/>
          <w:szCs w:val="28"/>
          <w:vertAlign w:val="baseline"/>
          <w:lang w:val="uk-UA"/>
        </w:rPr>
        <w:t>- Гуртожиток № 5;</w:t>
      </w:r>
    </w:p>
    <w:p w:rsidR="003E7533" w:rsidRPr="00993D2D" w:rsidRDefault="006D2347" w:rsidP="00993D2D">
      <w:pPr>
        <w:widowControl w:val="0"/>
        <w:spacing w:line="240" w:lineRule="auto"/>
        <w:ind w:left="0" w:firstLine="567"/>
        <w:rPr>
          <w:rFonts w:cs="Times New Roman"/>
          <w:color w:val="000000" w:themeColor="text1"/>
          <w:sz w:val="28"/>
          <w:szCs w:val="28"/>
          <w:lang w:val="uk-UA"/>
        </w:rPr>
      </w:pPr>
      <w:r w:rsidRPr="00993D2D">
        <w:rPr>
          <w:rFonts w:cs="Times New Roman"/>
          <w:color w:val="000000" w:themeColor="text1"/>
          <w:sz w:val="28"/>
          <w:szCs w:val="28"/>
          <w:vertAlign w:val="baseline"/>
          <w:lang w:val="uk-UA"/>
        </w:rPr>
        <w:t>- </w:t>
      </w:r>
      <w:r w:rsidR="00EF03AE" w:rsidRPr="00993D2D">
        <w:rPr>
          <w:rFonts w:cs="Times New Roman"/>
          <w:color w:val="000000" w:themeColor="text1"/>
          <w:sz w:val="28"/>
          <w:szCs w:val="28"/>
          <w:vertAlign w:val="baseline"/>
          <w:lang w:val="uk-UA"/>
        </w:rPr>
        <w:t>Музей;</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Наукова бібліотека;</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w:t>
      </w:r>
      <w:bookmarkStart w:id="4" w:name="docs-internal-guid-3eb5d18a-7fff-b730-1b"/>
      <w:bookmarkEnd w:id="4"/>
      <w:r w:rsidR="006D2347" w:rsidRPr="00993D2D">
        <w:rPr>
          <w:rFonts w:cs="Times New Roman"/>
          <w:color w:val="000000" w:themeColor="text1"/>
          <w:sz w:val="28"/>
          <w:szCs w:val="28"/>
          <w:vertAlign w:val="baseline"/>
          <w:lang w:val="uk-UA"/>
        </w:rPr>
        <w:t> </w:t>
      </w:r>
      <w:r w:rsidRPr="00993D2D">
        <w:rPr>
          <w:rFonts w:cs="Times New Roman"/>
          <w:color w:val="000000" w:themeColor="text1"/>
          <w:sz w:val="28"/>
          <w:szCs w:val="28"/>
          <w:vertAlign w:val="baseline"/>
          <w:lang w:val="uk-UA"/>
        </w:rPr>
        <w:t>Відокремлений підрозділ «Університетська лікарня №1 Національного університету охорони здоров’я України імені П. Л. Шупика»;</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Університетська клініка (Кривий Ріг);</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Науковий інститут стратегічних досліджень;</w:t>
      </w:r>
    </w:p>
    <w:p w:rsidR="003E7533" w:rsidRPr="00993D2D" w:rsidRDefault="00EF03AE" w:rsidP="00993D2D">
      <w:pPr>
        <w:widowControl w:val="0"/>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Центр інноваційної діяльності та інвестицій;</w:t>
      </w:r>
    </w:p>
    <w:p w:rsidR="003E7533" w:rsidRPr="00993D2D" w:rsidRDefault="006D2347" w:rsidP="00993D2D">
      <w:pPr>
        <w:widowControl w:val="0"/>
        <w:spacing w:line="240" w:lineRule="auto"/>
        <w:ind w:left="0" w:firstLine="567"/>
        <w:jc w:val="both"/>
        <w:rPr>
          <w:rFonts w:cs="Times New Roman"/>
          <w:color w:val="000000" w:themeColor="text1"/>
          <w:sz w:val="28"/>
          <w:szCs w:val="28"/>
          <w:shd w:val="clear" w:color="auto" w:fill="FFFF00"/>
          <w:vertAlign w:val="baseline"/>
          <w:lang w:val="uk-UA"/>
        </w:rPr>
      </w:pPr>
      <w:r w:rsidRPr="00993D2D">
        <w:rPr>
          <w:rFonts w:cs="Times New Roman"/>
          <w:color w:val="000000" w:themeColor="text1"/>
          <w:sz w:val="28"/>
          <w:szCs w:val="28"/>
          <w:vertAlign w:val="baseline"/>
          <w:lang w:val="uk-UA"/>
        </w:rPr>
        <w:t>- </w:t>
      </w:r>
      <w:r w:rsidR="00EF03AE" w:rsidRPr="00993D2D">
        <w:rPr>
          <w:rFonts w:cs="Times New Roman"/>
          <w:color w:val="000000" w:themeColor="text1"/>
          <w:sz w:val="28"/>
          <w:szCs w:val="28"/>
          <w:vertAlign w:val="baseline"/>
          <w:lang w:val="uk-UA"/>
        </w:rPr>
        <w:t>Відокремлений підрозділ «Науково-практичний медичний центр професійного здоров’я Національного університету охорони здоров’я України імені П. Л. Шупика» (м. Кривий Ріг).</w:t>
      </w:r>
    </w:p>
    <w:p w:rsidR="003E7533" w:rsidRPr="00993D2D" w:rsidRDefault="003E7533" w:rsidP="00993D2D">
      <w:pPr>
        <w:widowControl w:val="0"/>
        <w:tabs>
          <w:tab w:val="left" w:pos="567"/>
          <w:tab w:val="left" w:pos="851"/>
        </w:tabs>
        <w:spacing w:line="240" w:lineRule="auto"/>
        <w:ind w:left="0" w:firstLine="567"/>
        <w:jc w:val="both"/>
        <w:rPr>
          <w:rFonts w:cs="Times New Roman"/>
          <w:color w:val="000000" w:themeColor="text1"/>
          <w:sz w:val="28"/>
          <w:szCs w:val="28"/>
          <w:shd w:val="clear" w:color="auto" w:fill="FFFF00"/>
          <w:vertAlign w:val="baseline"/>
          <w:lang w:val="uk-UA"/>
        </w:rPr>
      </w:pP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15.  Відокремлений підрозділ «Університетська лікарня №1 Національного університету охорони здоров’я України імені П. Л. Шупика» та Відокремлений підрозділ «Науково-практичний медичний центр професійного здоров’я Національного університету охорони здоров’я України імені П. Л. Шупика» </w:t>
      </w:r>
      <w:r w:rsidR="00EF43AC">
        <w:rPr>
          <w:rFonts w:cs="Times New Roman"/>
          <w:color w:val="000000" w:themeColor="text1"/>
          <w:sz w:val="28"/>
          <w:szCs w:val="28"/>
          <w:vertAlign w:val="baseline"/>
          <w:lang w:val="uk-UA"/>
        </w:rPr>
        <w:t xml:space="preserve">  </w:t>
      </w:r>
      <w:r w:rsidRPr="00993D2D">
        <w:rPr>
          <w:rFonts w:cs="Times New Roman"/>
          <w:color w:val="000000" w:themeColor="text1"/>
          <w:sz w:val="28"/>
          <w:szCs w:val="28"/>
          <w:vertAlign w:val="baseline"/>
          <w:lang w:val="uk-UA"/>
        </w:rPr>
        <w:t>(м. Кривий Ріг) – є закладами охорони здоров’я, які є лікувально-навчально-науковими підрозділами Університету – університетською клінікою.</w:t>
      </w:r>
    </w:p>
    <w:p w:rsidR="003E7533" w:rsidRPr="00993D2D" w:rsidRDefault="00EF03AE" w:rsidP="00993D2D">
      <w:pPr>
        <w:widowControl w:val="0"/>
        <w:tabs>
          <w:tab w:val="left" w:pos="851"/>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 xml:space="preserve">Метою діяльності Відокремленого підрозділу «Університетська лікарня №1 Національного університету охорони здоров’я України імені </w:t>
      </w:r>
      <w:r w:rsidRPr="00993D2D">
        <w:rPr>
          <w:rFonts w:cs="Times New Roman"/>
          <w:color w:val="000000" w:themeColor="text1"/>
          <w:sz w:val="28"/>
          <w:szCs w:val="28"/>
          <w:vertAlign w:val="baseline"/>
          <w:lang w:val="uk-UA"/>
        </w:rPr>
        <w:br/>
        <w:t>П. Л. Шупика» є надання високоспеціалізованої, спеціалізованої медичної допомоги, практична підготовка студентів та лікарів-інтернів; забезпечення підготовки та підвищення кваліфікації медичних та фармацевтичних працівників  за стандартами вищої освіти; проведення науково-дослідної роботи, розробка, апробація та впровадження нових медичних технологій.</w:t>
      </w:r>
    </w:p>
    <w:p w:rsidR="003E7533" w:rsidRPr="00993D2D" w:rsidRDefault="00EF03AE" w:rsidP="00993D2D">
      <w:pPr>
        <w:widowControl w:val="0"/>
        <w:tabs>
          <w:tab w:val="left" w:pos="851"/>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Метою діяльності Відокремленого підрозділу «Науково-практичний медичний центр професійного здоров’я Національного університету охорони здоров’я України імені П. Л. Шупика» (м. Кривий Ріг) є попередження, раннє виявлення, лікування, експертиза і реабілітація професійних, виробничо-зумовлених, екологічно-залежних та інших захворювань серед працюючого населення, забезпечення практичної підготовки як складової освітнього процесу осіб, які навчаються в  Університеті.</w:t>
      </w:r>
    </w:p>
    <w:p w:rsidR="003E7533" w:rsidRPr="00993D2D" w:rsidRDefault="00EF03AE" w:rsidP="00993D2D">
      <w:pPr>
        <w:widowControl w:val="0"/>
        <w:tabs>
          <w:tab w:val="left" w:pos="851"/>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16. Структурними підрозділами Університету також можуть бути:</w:t>
      </w:r>
    </w:p>
    <w:p w:rsidR="003E7533" w:rsidRPr="00993D2D" w:rsidRDefault="00EF03AE" w:rsidP="00993D2D">
      <w:pPr>
        <w:widowControl w:val="0"/>
        <w:tabs>
          <w:tab w:val="left" w:pos="851"/>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 наукові, навчально-наукові, науково-дослідні, науково-виробничі та </w:t>
      </w:r>
      <w:proofErr w:type="spellStart"/>
      <w:r w:rsidRPr="00993D2D">
        <w:rPr>
          <w:rFonts w:cs="Times New Roman"/>
          <w:color w:val="000000" w:themeColor="text1"/>
          <w:sz w:val="28"/>
          <w:szCs w:val="28"/>
          <w:vertAlign w:val="baseline"/>
          <w:lang w:val="uk-UA"/>
        </w:rPr>
        <w:t>проєктні</w:t>
      </w:r>
      <w:proofErr w:type="spellEnd"/>
      <w:r w:rsidRPr="00993D2D">
        <w:rPr>
          <w:rFonts w:cs="Times New Roman"/>
          <w:color w:val="000000" w:themeColor="text1"/>
          <w:sz w:val="28"/>
          <w:szCs w:val="28"/>
          <w:vertAlign w:val="baseline"/>
          <w:lang w:val="uk-UA"/>
        </w:rPr>
        <w:t xml:space="preserve"> інститути, навчально-науково-виробничі центри (сектори, частини, комплекси тощо), дослідні станції, конструкторські бюро, експериментальні підприємства, юридичні клініки, клінічні бази закладів медичної освіти, університетські клініки та лікарні, наукові парки, технопарки, музеї, інші підрозділи, що забезпечують практичну підготовку фахівців певних спеціальностей та/або проводять наукові дослідження;</w:t>
      </w:r>
    </w:p>
    <w:p w:rsidR="003E7533" w:rsidRPr="00993D2D" w:rsidRDefault="00EF03AE" w:rsidP="00993D2D">
      <w:pPr>
        <w:widowControl w:val="0"/>
        <w:tabs>
          <w:tab w:val="left" w:pos="851"/>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2) підготовчі відділення (підрозділи), підрозділи перепідготовки та підвищення кваліфікації кадрів, інститути післядипломної освіти, лабораторії, навчально-методичні кабінети, комп’ютерні та інформаційні центри, </w:t>
      </w:r>
      <w:r w:rsidRPr="00993D2D">
        <w:rPr>
          <w:rFonts w:cs="Times New Roman"/>
          <w:color w:val="000000" w:themeColor="text1"/>
          <w:sz w:val="28"/>
          <w:szCs w:val="28"/>
          <w:vertAlign w:val="baseline"/>
          <w:lang w:val="uk-UA"/>
        </w:rPr>
        <w:lastRenderedPageBreak/>
        <w:t>навчально-виробничі майстерні, навчально-дослідні господарства, виробничі структури, видавництва, спортивні комплекси, заклади культурно-побутового призначення, центри студентського спорту;</w:t>
      </w:r>
    </w:p>
    <w:p w:rsidR="003E7533" w:rsidRPr="00993D2D" w:rsidRDefault="00EF03AE" w:rsidP="00993D2D">
      <w:pPr>
        <w:widowControl w:val="0"/>
        <w:shd w:val="clear" w:color="auto" w:fill="FFFFFF"/>
        <w:tabs>
          <w:tab w:val="left" w:pos="851"/>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інші підрозділи, діяльність яких не заборонена законом і які діють на підставі положення про них, затвердженого в установленому законом порядку.</w:t>
      </w:r>
    </w:p>
    <w:p w:rsidR="003E7533" w:rsidRPr="00993D2D" w:rsidRDefault="00EF03AE" w:rsidP="00993D2D">
      <w:pPr>
        <w:widowControl w:val="0"/>
        <w:tabs>
          <w:tab w:val="left" w:pos="851"/>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17. Університет також може мати у своєму складі територіально відокремлені структурні підрозділи у формі інститутів, фахових коледжів, факультетів, відділень тощо для задоволення потреб регіонального ринку праці у відповідних фахівцях та наближення місця навчання здобувачів вищої освіти до їх місця проживання.</w:t>
      </w:r>
    </w:p>
    <w:p w:rsidR="003E7533" w:rsidRPr="00993D2D" w:rsidRDefault="00EF03AE" w:rsidP="00993D2D">
      <w:pPr>
        <w:widowControl w:val="0"/>
        <w:tabs>
          <w:tab w:val="left" w:pos="851"/>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18. Права та обов’язки педагогічних, наукових, науково-педагогічних працівників та осіб, які навчаються в Університеті, визначаються відповідно до чинного законодавства України.</w:t>
      </w:r>
    </w:p>
    <w:p w:rsidR="003E7533" w:rsidRPr="00993D2D" w:rsidRDefault="003E7533" w:rsidP="00993D2D">
      <w:pPr>
        <w:widowControl w:val="0"/>
        <w:tabs>
          <w:tab w:val="left" w:pos="851"/>
        </w:tabs>
        <w:spacing w:line="240" w:lineRule="auto"/>
        <w:ind w:left="0" w:firstLine="567"/>
        <w:jc w:val="both"/>
        <w:rPr>
          <w:rFonts w:cs="Times New Roman"/>
          <w:color w:val="000000" w:themeColor="text1"/>
          <w:sz w:val="28"/>
          <w:szCs w:val="28"/>
          <w:vertAlign w:val="baseline"/>
          <w:lang w:val="uk-UA"/>
        </w:rPr>
      </w:pPr>
    </w:p>
    <w:p w:rsidR="003E7533" w:rsidRPr="00993D2D" w:rsidRDefault="00EF03AE" w:rsidP="00993D2D">
      <w:pPr>
        <w:widowControl w:val="0"/>
        <w:tabs>
          <w:tab w:val="left" w:pos="0"/>
        </w:tabs>
        <w:spacing w:line="240" w:lineRule="auto"/>
        <w:ind w:left="1080" w:firstLine="567"/>
        <w:jc w:val="center"/>
        <w:rPr>
          <w:rFonts w:cs="Times New Roman"/>
          <w:color w:val="000000" w:themeColor="text1"/>
          <w:sz w:val="28"/>
          <w:szCs w:val="28"/>
          <w:vertAlign w:val="baseline"/>
          <w:lang w:val="uk-UA"/>
        </w:rPr>
      </w:pPr>
      <w:r w:rsidRPr="00993D2D">
        <w:rPr>
          <w:rFonts w:cs="Times New Roman"/>
          <w:b/>
          <w:color w:val="000000" w:themeColor="text1"/>
          <w:sz w:val="28"/>
          <w:szCs w:val="28"/>
          <w:vertAlign w:val="baseline"/>
          <w:lang w:val="uk-UA"/>
        </w:rPr>
        <w:t>ІІ. КОНЦЕПЦІЯ ОСВІТНЬОЇ ДІЯЛЬНОСТІ</w:t>
      </w:r>
    </w:p>
    <w:p w:rsidR="003E7533" w:rsidRPr="00993D2D" w:rsidRDefault="003E7533" w:rsidP="00993D2D">
      <w:pPr>
        <w:widowControl w:val="0"/>
        <w:tabs>
          <w:tab w:val="left" w:pos="0"/>
        </w:tabs>
        <w:spacing w:line="240" w:lineRule="auto"/>
        <w:ind w:left="1080" w:firstLine="567"/>
        <w:rPr>
          <w:rFonts w:cs="Times New Roman"/>
          <w:color w:val="000000" w:themeColor="text1"/>
          <w:sz w:val="28"/>
          <w:szCs w:val="28"/>
          <w:vertAlign w:val="baseline"/>
          <w:lang w:val="uk-UA"/>
        </w:rPr>
      </w:pP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Освітня діяльність Університету ґрунтується на концептуальних засадах законів України «Про освіту», «Про вищу освіту», «Про наукову і науково-технічну діяльність», «Основи законодавства про охорону здоров’я» та інших нормативно-правових актах з питань освіти і науки, стандартах освітньої діяльності та стандартах вищої освіти, охорони здоров’я, а також враховує міжнародний досвід управлінського та інформаційно-технологічного забезпечення окремих напрямів професійної діяльності.</w:t>
      </w:r>
    </w:p>
    <w:p w:rsidR="003E7533" w:rsidRPr="00993D2D" w:rsidRDefault="00EF03AE" w:rsidP="00993D2D">
      <w:pPr>
        <w:widowControl w:val="0"/>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Мета освітньої діяльності:</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відтворення інтелектуального потенціалу держави;</w:t>
      </w:r>
    </w:p>
    <w:p w:rsidR="003E7533" w:rsidRPr="00993D2D" w:rsidRDefault="00EF03AE" w:rsidP="00993D2D">
      <w:pPr>
        <w:widowControl w:val="0"/>
        <w:shd w:val="clear" w:color="auto" w:fill="FFFFFF"/>
        <w:tabs>
          <w:tab w:val="left" w:pos="0"/>
          <w:tab w:val="left" w:pos="567"/>
          <w:tab w:val="left" w:pos="993"/>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забезпечення галузі охорони здоров’я та інших секторів національної економіки кваліфікованими фахівцями;  </w:t>
      </w:r>
    </w:p>
    <w:p w:rsidR="003E7533" w:rsidRPr="00993D2D" w:rsidRDefault="00EF03AE" w:rsidP="00993D2D">
      <w:pPr>
        <w:widowControl w:val="0"/>
        <w:shd w:val="clear" w:color="auto" w:fill="FFFFFF"/>
        <w:tabs>
          <w:tab w:val="left" w:pos="0"/>
          <w:tab w:val="left" w:pos="567"/>
          <w:tab w:val="left" w:pos="993"/>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формування моральних принципів та норм поводження особистості.</w:t>
      </w:r>
    </w:p>
    <w:p w:rsidR="003E7533" w:rsidRPr="00993D2D" w:rsidRDefault="00EF03AE" w:rsidP="00993D2D">
      <w:pPr>
        <w:widowControl w:val="0"/>
        <w:shd w:val="clear" w:color="auto" w:fill="FFFFFF"/>
        <w:tabs>
          <w:tab w:val="left" w:pos="0"/>
          <w:tab w:val="left" w:pos="567"/>
          <w:tab w:val="left" w:pos="993"/>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Освітня діяльність базується на принципах:</w:t>
      </w:r>
    </w:p>
    <w:p w:rsidR="003E7533" w:rsidRPr="00993D2D" w:rsidRDefault="00EF03AE" w:rsidP="00993D2D">
      <w:pPr>
        <w:widowControl w:val="0"/>
        <w:tabs>
          <w:tab w:val="left" w:pos="0"/>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w:t>
      </w:r>
      <w:proofErr w:type="spellStart"/>
      <w:r w:rsidRPr="00993D2D">
        <w:rPr>
          <w:rFonts w:cs="Times New Roman"/>
          <w:color w:val="000000" w:themeColor="text1"/>
          <w:sz w:val="28"/>
          <w:szCs w:val="28"/>
          <w:vertAlign w:val="baseline"/>
          <w:lang w:val="uk-UA"/>
        </w:rPr>
        <w:t>багатопрофільності</w:t>
      </w:r>
      <w:proofErr w:type="spellEnd"/>
      <w:r w:rsidRPr="00993D2D">
        <w:rPr>
          <w:rFonts w:cs="Times New Roman"/>
          <w:color w:val="000000" w:themeColor="text1"/>
          <w:sz w:val="28"/>
          <w:szCs w:val="28"/>
          <w:vertAlign w:val="baseline"/>
          <w:lang w:val="uk-UA"/>
        </w:rPr>
        <w:t>;</w:t>
      </w:r>
    </w:p>
    <w:p w:rsidR="003E7533" w:rsidRPr="00993D2D" w:rsidRDefault="00912989" w:rsidP="00993D2D">
      <w:pPr>
        <w:widowControl w:val="0"/>
        <w:tabs>
          <w:tab w:val="left" w:pos="0"/>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w:t>
      </w:r>
      <w:r w:rsidR="00EF03AE" w:rsidRPr="00993D2D">
        <w:rPr>
          <w:rFonts w:cs="Times New Roman"/>
          <w:color w:val="000000" w:themeColor="text1"/>
          <w:sz w:val="28"/>
          <w:szCs w:val="28"/>
          <w:vertAlign w:val="baseline"/>
          <w:lang w:val="uk-UA"/>
        </w:rPr>
        <w:t>якості освітніх послуг, якості змісту освіти, якості програмних результатів навчання, якості технологій навчання;</w:t>
      </w:r>
    </w:p>
    <w:p w:rsidR="003E7533" w:rsidRPr="00993D2D" w:rsidRDefault="00EF03AE" w:rsidP="00993D2D">
      <w:pPr>
        <w:widowControl w:val="0"/>
        <w:tabs>
          <w:tab w:val="left" w:pos="0"/>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w:t>
      </w:r>
      <w:proofErr w:type="spellStart"/>
      <w:r w:rsidRPr="00993D2D">
        <w:rPr>
          <w:rFonts w:cs="Times New Roman"/>
          <w:color w:val="000000" w:themeColor="text1"/>
          <w:sz w:val="28"/>
          <w:szCs w:val="28"/>
          <w:vertAlign w:val="baseline"/>
          <w:lang w:val="uk-UA"/>
        </w:rPr>
        <w:t>ступеневості</w:t>
      </w:r>
      <w:proofErr w:type="spellEnd"/>
      <w:r w:rsidRPr="00993D2D">
        <w:rPr>
          <w:rFonts w:cs="Times New Roman"/>
          <w:color w:val="000000" w:themeColor="text1"/>
          <w:sz w:val="28"/>
          <w:szCs w:val="28"/>
          <w:vertAlign w:val="baseline"/>
          <w:lang w:val="uk-UA"/>
        </w:rPr>
        <w:t xml:space="preserve"> підготовки фахівців;</w:t>
      </w:r>
    </w:p>
    <w:p w:rsidR="003E7533" w:rsidRPr="00993D2D" w:rsidRDefault="00EF03AE" w:rsidP="00993D2D">
      <w:pPr>
        <w:widowControl w:val="0"/>
        <w:tabs>
          <w:tab w:val="left" w:pos="0"/>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становлення демократичної системи навчання;</w:t>
      </w:r>
    </w:p>
    <w:p w:rsidR="003E7533" w:rsidRPr="00993D2D" w:rsidRDefault="00EF03AE" w:rsidP="00993D2D">
      <w:pPr>
        <w:widowControl w:val="0"/>
        <w:tabs>
          <w:tab w:val="left" w:pos="0"/>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задоволення освітніх потреб здобувачів освіти відповідно до їх інтересів, здібностей та потреб суспільства;</w:t>
      </w:r>
    </w:p>
    <w:p w:rsidR="003E7533" w:rsidRPr="00993D2D" w:rsidRDefault="00EF03AE" w:rsidP="00993D2D">
      <w:pPr>
        <w:widowControl w:val="0"/>
        <w:tabs>
          <w:tab w:val="left" w:pos="0"/>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використання державних стандартів вищої освіти як обов’язкового мінімуму змісту освіти і змісту навчання;</w:t>
      </w:r>
    </w:p>
    <w:p w:rsidR="003E7533" w:rsidRPr="00993D2D" w:rsidRDefault="00EF03AE" w:rsidP="00993D2D">
      <w:pPr>
        <w:widowControl w:val="0"/>
        <w:tabs>
          <w:tab w:val="left" w:pos="0"/>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відповідності рівня освіти та освітніх ступенів підготовки випускників вимогам суспільного поділу праці;</w:t>
      </w:r>
    </w:p>
    <w:p w:rsidR="003E7533" w:rsidRPr="00993D2D" w:rsidRDefault="00EF03AE" w:rsidP="00993D2D">
      <w:pPr>
        <w:widowControl w:val="0"/>
        <w:tabs>
          <w:tab w:val="left" w:pos="0"/>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випереджального інноваційного розвитку освіти;</w:t>
      </w:r>
    </w:p>
    <w:p w:rsidR="003E7533" w:rsidRPr="00993D2D" w:rsidRDefault="00EF03AE" w:rsidP="00993D2D">
      <w:pPr>
        <w:widowControl w:val="0"/>
        <w:tabs>
          <w:tab w:val="left" w:pos="0"/>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мобільності підготовки фахівців щодо задоволення вимог ринку праці;</w:t>
      </w:r>
    </w:p>
    <w:p w:rsidR="003E7533" w:rsidRPr="00993D2D" w:rsidRDefault="00EF03AE" w:rsidP="00993D2D">
      <w:pPr>
        <w:widowControl w:val="0"/>
        <w:tabs>
          <w:tab w:val="left" w:pos="0"/>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особистісній орієнтації освіти;</w:t>
      </w:r>
    </w:p>
    <w:p w:rsidR="003E7533" w:rsidRPr="00993D2D" w:rsidRDefault="00EF03AE" w:rsidP="00993D2D">
      <w:pPr>
        <w:widowControl w:val="0"/>
        <w:tabs>
          <w:tab w:val="left" w:pos="0"/>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інтеграції до європейського та світового освітніх просторів;</w:t>
      </w:r>
    </w:p>
    <w:p w:rsidR="003E7533" w:rsidRPr="00993D2D" w:rsidRDefault="00EF03AE" w:rsidP="00993D2D">
      <w:pPr>
        <w:widowControl w:val="0"/>
        <w:tabs>
          <w:tab w:val="left" w:pos="0"/>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формування національних і загальнолюдських цінностей;</w:t>
      </w:r>
    </w:p>
    <w:p w:rsidR="003E7533" w:rsidRPr="00993D2D" w:rsidRDefault="00EF03AE" w:rsidP="00993D2D">
      <w:pPr>
        <w:widowControl w:val="0"/>
        <w:tabs>
          <w:tab w:val="left" w:pos="0"/>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 моніторингу якості освіти, забезпечення його прозорості, сприяння розвитку громадського контролю;</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інших принципах, які передбачені концепцією освітньої діяльності Університету. </w:t>
      </w:r>
    </w:p>
    <w:p w:rsidR="003E7533" w:rsidRPr="00993D2D" w:rsidRDefault="00EF03AE" w:rsidP="00993D2D">
      <w:pPr>
        <w:widowControl w:val="0"/>
        <w:tabs>
          <w:tab w:val="left" w:pos="567"/>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Цільові програми освітньої діяльності та засоби реалізації:</w:t>
      </w:r>
    </w:p>
    <w:p w:rsidR="003E7533" w:rsidRPr="00993D2D" w:rsidRDefault="00EF03AE" w:rsidP="00993D2D">
      <w:pPr>
        <w:widowControl w:val="0"/>
        <w:tabs>
          <w:tab w:val="left" w:pos="567"/>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кадрове забезпечення галузі охорони здоров’я та інших секторів національної економіки;</w:t>
      </w:r>
    </w:p>
    <w:p w:rsidR="003E7533" w:rsidRPr="00993D2D" w:rsidRDefault="00EF03AE" w:rsidP="00993D2D">
      <w:pPr>
        <w:widowControl w:val="0"/>
        <w:tabs>
          <w:tab w:val="left" w:pos="567"/>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національне виховання;</w:t>
      </w:r>
    </w:p>
    <w:p w:rsidR="003E7533" w:rsidRPr="00993D2D" w:rsidRDefault="00EF03AE" w:rsidP="00993D2D">
      <w:pPr>
        <w:widowControl w:val="0"/>
        <w:tabs>
          <w:tab w:val="left" w:pos="567"/>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забезпечення рівного доступу до здобуття освіти;</w:t>
      </w:r>
    </w:p>
    <w:p w:rsidR="003E7533" w:rsidRPr="00993D2D" w:rsidRDefault="00EF03AE" w:rsidP="00993D2D">
      <w:pPr>
        <w:widowControl w:val="0"/>
        <w:tabs>
          <w:tab w:val="left" w:pos="567"/>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створення системи безперервної освіти;</w:t>
      </w:r>
    </w:p>
    <w:p w:rsidR="003E7533" w:rsidRPr="00993D2D" w:rsidRDefault="00EF03AE" w:rsidP="00993D2D">
      <w:pPr>
        <w:widowControl w:val="0"/>
        <w:tabs>
          <w:tab w:val="left" w:pos="567"/>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підготовка здобувачів освіти до життєдіяльності в інформаційному суспільстві;</w:t>
      </w:r>
    </w:p>
    <w:p w:rsidR="003E7533" w:rsidRPr="00993D2D" w:rsidRDefault="00EF03AE" w:rsidP="00993D2D">
      <w:pPr>
        <w:widowControl w:val="0"/>
        <w:tabs>
          <w:tab w:val="left" w:pos="567"/>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поєднання освіти і науки;</w:t>
      </w:r>
    </w:p>
    <w:p w:rsidR="003E7533" w:rsidRPr="00993D2D" w:rsidRDefault="00EF03AE" w:rsidP="00993D2D">
      <w:pPr>
        <w:widowControl w:val="0"/>
        <w:tabs>
          <w:tab w:val="left" w:pos="567"/>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кадрове забезпечення освітнього процесу.</w:t>
      </w:r>
    </w:p>
    <w:p w:rsidR="003E7533" w:rsidRPr="00993D2D" w:rsidRDefault="00EF03AE" w:rsidP="00993D2D">
      <w:pPr>
        <w:widowControl w:val="0"/>
        <w:tabs>
          <w:tab w:val="left" w:pos="567"/>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5. Наукова, науково-технічна діяльність, діяльність у сфері охорони здоров’я та інноваційна діяльність в Університеті.</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Мета і завдання наукової, науково-технічної діяльності, діяльності у сфері охорони здоров’я та інноваційної діяльності Університету.</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Наукова, науково-технічна діяльність, діяльність у сфері охорони здоров’я та інноваційна діяльність в Університеті є невід’ємною складовою освітньої діяльності і провадиться з метою інтеграції наукової, освітньої і виробничої діяльності в системі вищої освіти та охорони здоров’я.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Суб’єктами наукової, науково-технічної, діяльності у сфері охорони здоров’я та інноваційної діяльності є наукові, науково-педагогічні працівники, лікарі, особи, які навчаються в Університеті, інші працівники Університету, а також працівники підприємств, які спільно із Університетом провадять наукову, науково-технічну діяльність, діяльність у сфері охорони здоров’я та інноваційну діяльність.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Основною метою наукової, науково-технічної діяльності, діяльності у сфері охорони здоров’я та інноваційної діяльності є здобуття нових наукових знань шляхом проведення наукових досліджень і розробок та їх спрямування на створення і впровадження нових конкурентоспроможних технологій, видів техніки, матеріалів, лікарських засобів тощо для забезпечення інноваційного розвитку суспільства, підготовки фахівців інноваційного типу, запровадження трансляційної медицини.</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Основними завданнями наукової, науково-технічної діяльності, діяльності у сфері охорони здоров’я та інноваційної діяльності Університету є: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одержання конкурентоспроможних наукових і науково-прикладних результатів,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застосування нових наукових, науково-технічних знань під час підготовки фахівців з вищою (фаховою </w:t>
      </w:r>
      <w:proofErr w:type="spellStart"/>
      <w:r w:rsidRPr="00993D2D">
        <w:rPr>
          <w:rFonts w:cs="Times New Roman"/>
          <w:color w:val="000000" w:themeColor="text1"/>
          <w:sz w:val="28"/>
          <w:szCs w:val="28"/>
          <w:vertAlign w:val="baseline"/>
          <w:lang w:val="uk-UA"/>
        </w:rPr>
        <w:t>передвищою</w:t>
      </w:r>
      <w:proofErr w:type="spellEnd"/>
      <w:r w:rsidRPr="00993D2D">
        <w:rPr>
          <w:rFonts w:cs="Times New Roman"/>
          <w:color w:val="000000" w:themeColor="text1"/>
          <w:sz w:val="28"/>
          <w:szCs w:val="28"/>
          <w:vertAlign w:val="baseline"/>
          <w:lang w:val="uk-UA"/>
        </w:rPr>
        <w:t>) освітою;</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формування сучасного наукового кадрового потенціалу, здатного забезпечити розробку та впровадження інноваційних наукових розробок, передусім в охороні здоров’я.</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2) Інтеграція наукової, науково-технічної діяльності, діяльності у сфері охорони здоров’я та інноваційної діяльності Університету і наукових установ Національної академії наук України, Національної академії медичних наук України, Національної академії педагогічних наук України.</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Інтеграція наукової, науково-технічної діяльності, діяльності у сфері охорони здоров’я та інноваційної діяльності Університету і наукових установ Національної академії наук України, Національної академії медичних наук України, Національної академії педагогічних наук України здійснюється з метою розроблення та виконання пріоритетних наукових програм, проведення наукових досліджень, експериментальних розробок тощо, на засадах поєднання кадрових, фінансових, технічних та організаційних ресурсів відповідно до чинного законодавства України.</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Основними напрямами інтеграції наукової, науково-технічної діяльності, діяльності у сфері охорони здоров’я та інноваційної діяльності Університету і наукових установ Національної академії наук України, Національної академії медичних наук України, Національної академії педагогічних наук України є: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участь у розробленні та виконанні державних цільових програм медичного (фармацевтичного) і соціального розвитку;</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проведення спільних наукових досліджень, експериментальних та інноваційних розробок тощо, у тому числі за рахунок державного бюджету та власних надходжень;</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участь у створенні навчально-наукових, науково-дослідних об’єднань, інноваційних структур та інших організаційних форм кооперації;</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впровадження спільно створених інноваційних продуктів у виробництво, практичну сферу охорони здоров’я, посилення практики трансляційної медицини тощо;</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забезпечення набуття, охорони та захисту прав інтелектуальної власності на результати наукової та науково-технічної діяльності;</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провадження спільної видавничої та інформаційно-ресурсної діяльності;</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залучення Університету, наукових працівників з наукових установ і організацій Національної академії наук України, Національної академії медичних наук України, Національної академії педагогічних наук України для провадження освітньої і наукової діяльності, зокрема до підготовки аспірантів і докторантів, підготовки та експертизи підручників, навчальних посібників, освітніх програм та стандартів вищої освіти для забезпечення освітнього процесу;</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організація на базі Університету наукових досліджень молодих вчених, докторантів та аспірантів, забезпечення безпосередньої участі здобувачів освіти Університету у проведенні наукових досліджень.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3) Організація наукової, науково-технічної діяльності, діяльності у сфері охорони здоров’я та інноваційної діяльності в Університеті.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Наукова, науково-технічна діяльність, діяльність у сфері охорони здоров’я та інноваційна діяльність в Університеті провадиться відповідно до законодавства України про освітню, наукову, науково-технічну діяльність, </w:t>
      </w:r>
      <w:r w:rsidRPr="00993D2D">
        <w:rPr>
          <w:rFonts w:cs="Times New Roman"/>
          <w:color w:val="000000" w:themeColor="text1"/>
          <w:sz w:val="28"/>
          <w:szCs w:val="28"/>
          <w:vertAlign w:val="baseline"/>
          <w:lang w:val="uk-UA"/>
        </w:rPr>
        <w:lastRenderedPageBreak/>
        <w:t>діяльність у сфері охорони здоров’я та інноваційну діяльність та здійснюється безпосередньо на засадах автономії.</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Наукові дослідження, що проводяться в Університеті за рахунок коштів державного та місцевих бюджетів, фінансуються відповідно до чинного </w:t>
      </w:r>
      <w:r w:rsidR="00321BDA">
        <w:rPr>
          <w:rFonts w:cs="Times New Roman"/>
          <w:color w:val="000000" w:themeColor="text1"/>
          <w:sz w:val="28"/>
          <w:szCs w:val="28"/>
          <w:vertAlign w:val="baseline"/>
          <w:lang w:val="uk-UA"/>
        </w:rPr>
        <w:t>законодавства Укра</w:t>
      </w:r>
      <w:r w:rsidRPr="00993D2D">
        <w:rPr>
          <w:rFonts w:cs="Times New Roman"/>
          <w:color w:val="000000" w:themeColor="text1"/>
          <w:sz w:val="28"/>
          <w:szCs w:val="28"/>
          <w:vertAlign w:val="baseline"/>
          <w:lang w:val="uk-UA"/>
        </w:rPr>
        <w:t>їни про освітню, наукову, науково-технічну та інноваційну діяльність.</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 першочерговому порядку фінансуються фундаментальні дослідження, а також прикладні науково-дослідні роботи, що виконуються у межах основних напрямів розвитку науки і техніки.</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Університет на конкурсних засадах формує тематику науково-дослідних робіт і подає на затвердження Уповноваженому органу управління тематичні плани наукової діяльності.</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4) Організаційні форми провадження наукової, науково-технічної діяльності, діяльності у сфері охорони здоров’я та інноваційної діяльності Університету.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Наукова, науково-технічна діяльність, діяльність у сфері охорони здоров’я та інноваційна діяльність може провадитись Університетом, у тому числі через створені ним юридичні особи, предметом діяльності яких є доведення результатів наукової і науково-технічної діяльності Університету до стану інноваційного продукту та його подальша комерціалізація.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До виконання наукових і науково-технічних робіт в Університеті можуть залучатися науково-педагогічні, наукові і педагогічні працівники, інші працівники Університету, особи, які навчаються в Університеті, а також працівники інших організацій.</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5) Права інтелектуальної власності та їх захист.</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Набуття, охорона та захист прав Університетом та учасників освітнього процесу щодо результатів наукової, науково-технічної та інших видів діяльності забезпечуються відповідно до чинного законодавства України.</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Університет має право розпоряджатися майновими правами інтелектуальної власності на об’єкти права інтелектуальної власності на правах оперативного управління.</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Витрати Університету, понесені у зв’язку із забезпеченням правової охорони на об’єкти права інтелектуальної власності, майнові права на які набуті в установленому чинним законодавством України порядку, здійснюються за рахунок власних надходжень Університету.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Об’єкти права інтелектуальної власності підлягають оцінці. За результатом оцінки їх вартість відображається у бухгалтерському обліку Університету у порядку, передбаченому чинним законодавством України.</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Університет здійснює заходи з впровадження результатів наукової, науково-технічної та інноваційної діяльності, включаючи трансфер технологій, об’єктів права інтелектуальної власності, майнові права на які вони набули.</w:t>
      </w:r>
      <w:r w:rsidR="00912989" w:rsidRPr="00993D2D">
        <w:rPr>
          <w:rFonts w:cs="Times New Roman"/>
          <w:color w:val="000000" w:themeColor="text1"/>
          <w:sz w:val="28"/>
          <w:szCs w:val="28"/>
          <w:vertAlign w:val="baseline"/>
          <w:lang w:val="uk-UA"/>
        </w:rPr>
        <w:t xml:space="preserve"> </w:t>
      </w:r>
      <w:r w:rsidRPr="00993D2D">
        <w:rPr>
          <w:rFonts w:cs="Times New Roman"/>
          <w:color w:val="000000" w:themeColor="text1"/>
          <w:sz w:val="28"/>
          <w:szCs w:val="28"/>
          <w:vertAlign w:val="baseline"/>
          <w:lang w:val="uk-UA"/>
        </w:rPr>
        <w:t>Університет здійснює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w:t>
      </w:r>
      <w:r w:rsidR="00321BDA">
        <w:rPr>
          <w:rFonts w:cs="Times New Roman"/>
          <w:color w:val="000000" w:themeColor="text1"/>
          <w:sz w:val="28"/>
          <w:szCs w:val="28"/>
          <w:vertAlign w:val="baseline"/>
          <w:lang w:val="uk-UA"/>
        </w:rPr>
        <w:t xml:space="preserve"> </w:t>
      </w:r>
      <w:r w:rsidRPr="00993D2D">
        <w:rPr>
          <w:rFonts w:cs="Times New Roman"/>
          <w:color w:val="000000" w:themeColor="text1"/>
          <w:sz w:val="28"/>
          <w:szCs w:val="28"/>
          <w:vertAlign w:val="baseline"/>
          <w:lang w:val="uk-UA"/>
        </w:rPr>
        <w:lastRenderedPageBreak/>
        <w:t>та/або відтворенню опублікованих текстів інших авторів без зазначення авторства.</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Договір про створення об’єкта права інтелектуальної власності за замовленням має визначати способи, умови та порядок здійснення відповідних майнових прав інтелектуальної власності.</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6. Міжнародне співробітництво.</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Основні напрями міжнародного співробітництва у сфері освіти.</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Університет здійснює міжнародне співробітництво, укладає договори про співробітництво, встановлює прямі зв’язки з закладами освіти, науковими установами та підприємствами іноземних держав, міжнародними організаціями, фондами тощо відповідно до законодавства.</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Основними напрямами міжнародного співробітництва Університету є:</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участь у програмах двостороннього та багатостороннього міждержавного і </w:t>
      </w:r>
      <w:proofErr w:type="spellStart"/>
      <w:r w:rsidRPr="00993D2D">
        <w:rPr>
          <w:rFonts w:cs="Times New Roman"/>
          <w:color w:val="000000" w:themeColor="text1"/>
          <w:sz w:val="28"/>
          <w:szCs w:val="28"/>
          <w:vertAlign w:val="baseline"/>
          <w:lang w:val="uk-UA"/>
        </w:rPr>
        <w:t>міжуніверситетського</w:t>
      </w:r>
      <w:proofErr w:type="spellEnd"/>
      <w:r w:rsidRPr="00993D2D">
        <w:rPr>
          <w:rFonts w:cs="Times New Roman"/>
          <w:color w:val="000000" w:themeColor="text1"/>
          <w:sz w:val="28"/>
          <w:szCs w:val="28"/>
          <w:vertAlign w:val="baseline"/>
          <w:lang w:val="uk-UA"/>
        </w:rPr>
        <w:t xml:space="preserve"> обміну здобувачами вищої освіти, аспірантами, докторантами, педагогічними, науково-педагогічними та науковими працівниками;</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проведення спільних наукових досліджень;</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організація міжнародних конференцій, симпозіумів, конгресів та інших заходів;</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участь у міжнародних освітніх та наукових програмах;</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спільна видавнича діяльність;</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надання послуг, пов’язаних із здобуттям вищої та післядипломної освіти, іноземцям та особам без громадянства в Україні;</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створення спільних освітніх і наукових програм з іноземними закладами освіти, науковими установами, організаціями;</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відрядження за кордон педагогічних, науково-педагогічних, наукових та адміністративних працівників для педагогічної, науково-педагогічної, наукової та адміністративної роботи відповідно до міжнародних договорів України, а також договорів між Університетом та іноземними партнерами; </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залучення педагогічних, науково-педагогічних та наукових працівників іноземних закладів освіти для участі в педагогічній, науково-педагогічній та науковій роботі в Університеті; </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направлення осіб, які навчаються в Університеті, на навчання у закордонних закладах освіти;</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сприяння академічній мобільності наукових, науково-педагогічних, адміністративних працівників та осіб, які навчаються;</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здійснення навчання іноземців та осіб без громадянства українською та іноземними мовами;</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надання послуг іноземцям та особам без громадянства, пов’язаних з підготовкою до вступу до закладів вищої освіти;</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здійснення навчання іноземців та осіб без громадянства відповідно до</w:t>
      </w:r>
      <w:r w:rsidR="002D7FCC">
        <w:rPr>
          <w:rFonts w:cs="Times New Roman"/>
          <w:color w:val="000000" w:themeColor="text1"/>
          <w:sz w:val="28"/>
          <w:szCs w:val="28"/>
          <w:vertAlign w:val="baseline"/>
          <w:lang w:val="uk-UA"/>
        </w:rPr>
        <w:t xml:space="preserve"> </w:t>
      </w:r>
      <w:r w:rsidRPr="00993D2D">
        <w:rPr>
          <w:rFonts w:cs="Times New Roman"/>
          <w:color w:val="000000" w:themeColor="text1"/>
          <w:sz w:val="28"/>
          <w:szCs w:val="28"/>
          <w:vertAlign w:val="baseline"/>
          <w:lang w:val="uk-UA"/>
        </w:rPr>
        <w:t>чинного законодавства України;</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навчання іноземців та осіб без громадянства у аспірантурі, докторантурі, їх стажування;</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інші напрями і форми, не заборонені чинним законодавством України.</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 xml:space="preserve">2) Зовнішньоекономічна діяльність Університету у сфері вищої освіти. </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Зовнішньоекономічна діяльність Університету провадиться відповідно до законодавства шляхом укладення договорів з міжнародними організаціями, іноземними установами, організаціями, юридичними та фізичними особами. </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Основними напрямами зовнішньоекономічної діяльності Університет є: </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підготовка іноземців та осіб без громадянства до вступу в Університет та громадян України до навчання за кордоном; </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провадження освітньої діяльності, пов’язаної з навчанням іноземців та осіб без громадянства, а також підготовка наукових кадрів для іноземних держав;</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організація навчання за кордоном;</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виконання наукових досліджень і науково-технічних розробок;</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здійснення міжнародного співробітництва, укладання договорів про співробітництво, встановлення прямих зв’язків із закладами освіти іноземних держав, міжнародними організаціями, фондами відповідно до законодавства, участь у роботі міжнародних організацій;</w:t>
      </w:r>
    </w:p>
    <w:p w:rsidR="003E7533" w:rsidRPr="00993D2D" w:rsidRDefault="00EF03AE" w:rsidP="00993D2D">
      <w:pPr>
        <w:widowControl w:val="0"/>
        <w:tabs>
          <w:tab w:val="left" w:pos="0"/>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укладення договорів з міжнародними організаціями, іноземними установами, організаціями, юридичними та фізичними особами.</w:t>
      </w:r>
    </w:p>
    <w:p w:rsidR="003E7533" w:rsidRPr="00993D2D" w:rsidRDefault="003E7533" w:rsidP="00993D2D">
      <w:pPr>
        <w:widowControl w:val="0"/>
        <w:tabs>
          <w:tab w:val="left" w:pos="0"/>
        </w:tabs>
        <w:spacing w:line="240" w:lineRule="auto"/>
        <w:ind w:left="0" w:firstLine="567"/>
        <w:jc w:val="both"/>
        <w:rPr>
          <w:rFonts w:cs="Times New Roman"/>
          <w:color w:val="000000" w:themeColor="text1"/>
          <w:sz w:val="28"/>
          <w:szCs w:val="28"/>
          <w:vertAlign w:val="baseline"/>
          <w:lang w:val="uk-UA"/>
        </w:rPr>
      </w:pPr>
    </w:p>
    <w:p w:rsidR="003E7533" w:rsidRPr="00993D2D" w:rsidRDefault="00EF03AE" w:rsidP="00993D2D">
      <w:pPr>
        <w:widowControl w:val="0"/>
        <w:tabs>
          <w:tab w:val="left" w:pos="0"/>
        </w:tabs>
        <w:spacing w:line="240" w:lineRule="auto"/>
        <w:ind w:left="0" w:firstLine="567"/>
        <w:jc w:val="center"/>
        <w:rPr>
          <w:rFonts w:cs="Times New Roman"/>
          <w:color w:val="000000" w:themeColor="text1"/>
          <w:sz w:val="28"/>
          <w:szCs w:val="28"/>
          <w:lang w:val="uk-UA"/>
        </w:rPr>
      </w:pPr>
      <w:r w:rsidRPr="00993D2D">
        <w:rPr>
          <w:rFonts w:cs="Times New Roman"/>
          <w:b/>
          <w:color w:val="000000" w:themeColor="text1"/>
          <w:sz w:val="28"/>
          <w:szCs w:val="28"/>
          <w:vertAlign w:val="baseline"/>
          <w:lang w:val="uk-UA"/>
        </w:rPr>
        <w:t>III. ПРАВА ТА ОБОВ’ЯЗКИ МОЗ УКРАЇНИ</w:t>
      </w:r>
    </w:p>
    <w:p w:rsidR="003E7533" w:rsidRPr="00993D2D" w:rsidRDefault="003E7533" w:rsidP="00993D2D">
      <w:pPr>
        <w:spacing w:line="240" w:lineRule="auto"/>
        <w:ind w:left="0" w:firstLine="567"/>
        <w:rPr>
          <w:rFonts w:cs="Times New Roman"/>
          <w:color w:val="000000" w:themeColor="text1"/>
          <w:sz w:val="28"/>
          <w:szCs w:val="28"/>
          <w:vertAlign w:val="baseline"/>
          <w:lang w:val="uk-UA"/>
        </w:rPr>
      </w:pPr>
    </w:p>
    <w:p w:rsidR="003E7533" w:rsidRPr="00993D2D" w:rsidRDefault="00EF03AE" w:rsidP="00993D2D">
      <w:pPr>
        <w:widowControl w:val="0"/>
        <w:tabs>
          <w:tab w:val="left" w:pos="851"/>
          <w:tab w:val="left" w:pos="1560"/>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1. Університет підпорядкований МОЗ України.</w:t>
      </w:r>
    </w:p>
    <w:p w:rsidR="003E7533" w:rsidRPr="00993D2D" w:rsidRDefault="00EF03AE" w:rsidP="00993D2D">
      <w:pPr>
        <w:widowControl w:val="0"/>
        <w:tabs>
          <w:tab w:val="left" w:pos="851"/>
          <w:tab w:val="left" w:pos="1560"/>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Повноваження МОЗ України щодо управління Університетом визначаються Законом України «Про вищу освіту» та іншими законами України, а також цим Статутом.</w:t>
      </w:r>
    </w:p>
    <w:p w:rsidR="003E7533" w:rsidRPr="00993D2D" w:rsidRDefault="00EF03AE" w:rsidP="00993D2D">
      <w:pPr>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МОЗ України:</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затверджує Статут Університету та за поданням вищого колегіального орган</w:t>
      </w:r>
      <w:r w:rsidR="005C5F1D">
        <w:rPr>
          <w:rFonts w:cs="Times New Roman"/>
          <w:color w:val="000000" w:themeColor="text1"/>
          <w:sz w:val="28"/>
          <w:szCs w:val="28"/>
          <w:vertAlign w:val="baseline"/>
          <w:lang w:val="uk-UA"/>
        </w:rPr>
        <w:t>у громадського самоврядування (К</w:t>
      </w:r>
      <w:r w:rsidRPr="00993D2D">
        <w:rPr>
          <w:rFonts w:cs="Times New Roman"/>
          <w:color w:val="000000" w:themeColor="text1"/>
          <w:sz w:val="28"/>
          <w:szCs w:val="28"/>
          <w:vertAlign w:val="baseline"/>
          <w:lang w:val="uk-UA"/>
        </w:rPr>
        <w:t>онференції трудового колективу) Університет вносить до нього зміни або затверджує нову редакцію, кошторис доходів і видатків  Університету;</w:t>
      </w:r>
    </w:p>
    <w:p w:rsidR="003E7533" w:rsidRPr="00993D2D" w:rsidRDefault="00EF03AE" w:rsidP="00993D2D">
      <w:pPr>
        <w:shd w:val="clear" w:color="auto" w:fill="FFFFFF"/>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за поданням вищого колегіального органу громадського самоврядування Університету достроково розриває контракт із ректором Університету з підстав, визначених законодавством про працю чи за порушення цього Статуту та умов контракту;</w:t>
      </w:r>
    </w:p>
    <w:p w:rsidR="003E7533" w:rsidRPr="00993D2D" w:rsidRDefault="00EF03AE" w:rsidP="00993D2D">
      <w:pPr>
        <w:shd w:val="clear" w:color="auto" w:fill="FFFFFF"/>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укладає в місячний строк контракт з ректором Університету, обраним за конкурсом у порядку, встановленому Законом України «Про вищу освіту» та іншими нормативно-правовими актами;</w:t>
      </w:r>
    </w:p>
    <w:p w:rsidR="003E7533" w:rsidRPr="00993D2D" w:rsidRDefault="00EF03AE" w:rsidP="00993D2D">
      <w:pPr>
        <w:shd w:val="clear" w:color="auto" w:fill="FFFFFF"/>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здійснює контроль за фінансово-господарською діяльністю Університету;</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5) контролює виконання вимог антикорупційного законодавства України;</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6) погоджує ректору відпустки, дні відпочинку, закордонні відрядження, відрядження в Україні;</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7) здійснює інші повноваження, передбачені чинним законодавством України і цим Статутом.</w:t>
      </w:r>
    </w:p>
    <w:p w:rsidR="003E7533" w:rsidRPr="00993D2D" w:rsidRDefault="00EF03AE" w:rsidP="002D7FCC">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МОЗ України може делегувати окремі свої повноваження керівникові або іншому органу управління закладу вищої освіти. </w:t>
      </w:r>
    </w:p>
    <w:p w:rsidR="003E7533" w:rsidRPr="00993D2D" w:rsidRDefault="00EF03AE" w:rsidP="00993D2D">
      <w:pPr>
        <w:widowControl w:val="0"/>
        <w:tabs>
          <w:tab w:val="left" w:pos="851"/>
          <w:tab w:val="left" w:pos="1134"/>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Обрання, призначення та звільнення з посади ректора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Кандидат на посаду ректора Університету повинен вільно володіти державною мовою </w:t>
      </w:r>
      <w:r w:rsidRPr="00993D2D">
        <w:rPr>
          <w:rFonts w:cs="Times New Roman"/>
          <w:color w:val="000000" w:themeColor="text1"/>
          <w:sz w:val="28"/>
          <w:szCs w:val="28"/>
          <w:highlight w:val="white"/>
          <w:vertAlign w:val="baseline"/>
          <w:lang w:val="uk-UA"/>
        </w:rPr>
        <w:t>відповідно до рівня, визначеного Національною комісією зі стандартів державної мови</w:t>
      </w:r>
      <w:r w:rsidRPr="00993D2D">
        <w:rPr>
          <w:rFonts w:cs="Times New Roman"/>
          <w:color w:val="000000" w:themeColor="text1"/>
          <w:sz w:val="28"/>
          <w:szCs w:val="28"/>
          <w:vertAlign w:val="baseline"/>
          <w:lang w:val="uk-UA"/>
        </w:rPr>
        <w:t>, мати вчене звання та науковий ступінь і стаж роботи на посадах науково-педагогічних працівників не менш як 10 років, бути громадянином України.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Не можуть бути обрані, призначені (у тому числі виконувачем обов’язків) на посаду ректора особи, щодо яких встановлено відповідну заборону Законом України «Про вищу освіту».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Одна і та сама особа не може бути ректором Університету більше ніж два строки.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МОЗ України зобов’язане оголосити конкурс на заміщення посади ректора Університету не пізніше ніж за два місяці до закінчення строку контракту ректора НУОЗ України імені П. Л. Шупика. У разі дострокового припинення повноважень ректора Університету конкурс оголошується протягом тижня з дня утворення вакансії.</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МОЗ України протягом двох місяців з дня оголошення конкурсу на посаду ректора Університету приймає пропозиції щодо претендентів на посаду ректора Університету і протягом 10 днів з дня завершення терміну подання відповідних пропозицій вносить кандидатури претендентів, які відповідають вимогам Закону України «Про вищу освіту», до Університету для голосування.</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Ректор Університету обирається шляхом таємного голосування строком на п’ять років у порядку, передбаченому Законом України «Про вищу освіту» та цим Статутом, з урахуванням Методичних рекомендацій щодо особливостей виборчої системи та порядку обрання керівника вищого навчального закладу, затверджених постановою Кабінету Міністрів України від 5 грудня 2014 р.      № 726 «Деякі питання реалізації статті 42 Закону України «Про вищу освіту».</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Брати участь у виборах ректора Університету мають право:</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кожен науковий, науково-педагогічний та педагогічний штатний працівник Університету;</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представники з числа інших штатних працівників, які обираються відповідними працівниками шляхом прямих таємних виборів;</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виборні представники осіб, які навчаються в Університеті, які обираються шляхом прямих таємних виборів.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При цьому загальна кількість (повний склад) наукових, науково-педагогічних і педагогічних працівників Університету повинна становити не менше 75 відсотків загальної кількості осіб, які мають право брати участь у виборах; кількість виборних представників з числа інших працівників Університету - до 10 відсотків, а кількість виборних представників з числа осіб, які навчаються в Університеті - не менше 15 відсотків осіб, які мають право брати участь у виборах.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Вибори вважаються такими, що відбулися, якщо участь у них взяли більше 50 відсотків загальної кількості осіб, які мають право брати участь у виборах, </w:t>
      </w:r>
      <w:r w:rsidRPr="00993D2D">
        <w:rPr>
          <w:rFonts w:cs="Times New Roman"/>
          <w:color w:val="000000" w:themeColor="text1"/>
          <w:sz w:val="28"/>
          <w:szCs w:val="28"/>
          <w:vertAlign w:val="baseline"/>
          <w:lang w:val="uk-UA"/>
        </w:rPr>
        <w:lastRenderedPageBreak/>
        <w:t xml:space="preserve">кожен з яких має один голос і голосує особисто.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Якщо у виборах взяли участь дві або більше особи (кандидатури), і жодна з них не набрала більше 50 відсотків голосів осіб, які мають право брати участь у виборах, на сьомий календарний день після проведення першого туру проводиться другий тур виборів.</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До бюлетенів для голосування у другому турі виборів включаються дві особи (кандидатури), які в першому турі набрали найбільшу кількість голосів.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Обраною ректором Університету вважається особа (кандидатура), яка набрала більше 50 відсотків голосів осіб, які мають право брати участь у виборах, а в разі проведення другого туру - більше 50 відсотків голосів осіб, які взяли участь у голосуванні.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З особою (кандидатурою), яка набрала більше 50 відсотків голосів осіб, які мають право брати участь у виборах, МОЗ України укладає контракт строком на п’ять років не пізніше одного місяця з дня її обрання.                                                                                                                                                                                                                                                                                                                                                                                                                                                                                                                                                                                                                                                                                                                                                                                                                                                                                                                                                                                                           </w:t>
      </w:r>
    </w:p>
    <w:p w:rsidR="003E7533" w:rsidRPr="00993D2D" w:rsidRDefault="003E7533"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p>
    <w:p w:rsidR="003E7533" w:rsidRPr="00993D2D" w:rsidRDefault="00EF03AE" w:rsidP="00993D2D">
      <w:pPr>
        <w:widowControl w:val="0"/>
        <w:spacing w:line="240" w:lineRule="auto"/>
        <w:ind w:left="0" w:firstLine="567"/>
        <w:jc w:val="center"/>
        <w:rPr>
          <w:rFonts w:cs="Times New Roman"/>
          <w:color w:val="000000" w:themeColor="text1"/>
          <w:sz w:val="28"/>
          <w:szCs w:val="28"/>
          <w:vertAlign w:val="baseline"/>
          <w:lang w:val="uk-UA"/>
        </w:rPr>
      </w:pPr>
      <w:r w:rsidRPr="00993D2D">
        <w:rPr>
          <w:rFonts w:cs="Times New Roman"/>
          <w:b/>
          <w:color w:val="000000" w:themeColor="text1"/>
          <w:sz w:val="28"/>
          <w:szCs w:val="28"/>
          <w:vertAlign w:val="baseline"/>
          <w:lang w:val="uk-UA"/>
        </w:rPr>
        <w:t xml:space="preserve">ІV. ПОВНОВАЖЕННЯ ОРГАНІВ УПРАВЛІННЯ </w:t>
      </w:r>
    </w:p>
    <w:p w:rsidR="003E7533" w:rsidRDefault="00EF03AE" w:rsidP="00993D2D">
      <w:pPr>
        <w:widowControl w:val="0"/>
        <w:spacing w:line="240" w:lineRule="auto"/>
        <w:ind w:left="0" w:firstLine="567"/>
        <w:jc w:val="center"/>
        <w:rPr>
          <w:rFonts w:cs="Times New Roman"/>
          <w:b/>
          <w:color w:val="000000" w:themeColor="text1"/>
          <w:sz w:val="28"/>
          <w:szCs w:val="28"/>
          <w:vertAlign w:val="baseline"/>
          <w:lang w:val="uk-UA"/>
        </w:rPr>
      </w:pPr>
      <w:r w:rsidRPr="00993D2D">
        <w:rPr>
          <w:rFonts w:cs="Times New Roman"/>
          <w:b/>
          <w:color w:val="000000" w:themeColor="text1"/>
          <w:sz w:val="28"/>
          <w:szCs w:val="28"/>
          <w:vertAlign w:val="baseline"/>
          <w:lang w:val="uk-UA"/>
        </w:rPr>
        <w:t>НУОЗ УКРАЇНИ ІМЕНІ П. Л. ШУПИКА</w:t>
      </w:r>
    </w:p>
    <w:p w:rsidR="002D7FCC" w:rsidRPr="00993D2D" w:rsidRDefault="002D7FCC" w:rsidP="00993D2D">
      <w:pPr>
        <w:widowControl w:val="0"/>
        <w:spacing w:line="240" w:lineRule="auto"/>
        <w:ind w:left="0" w:firstLine="567"/>
        <w:jc w:val="center"/>
        <w:rPr>
          <w:rFonts w:cs="Times New Roman"/>
          <w:color w:val="000000" w:themeColor="text1"/>
          <w:sz w:val="28"/>
          <w:szCs w:val="28"/>
          <w:vertAlign w:val="baseline"/>
          <w:lang w:val="uk-UA"/>
        </w:rPr>
      </w:pP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ab/>
        <w:t xml:space="preserve">1. В Університеті діють Вчена рада Університету, Вчені ради факультетів/ інститутів, Наглядова рада, робочі органи.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ab/>
        <w:t>1.1. Вчена рада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Вчена рада Університету є колегіальним органом управління Університетом, який утворюється строком на п’ять років, склад якого затверджується наказом ректора Університету протягом п’яти робочих днів з дня закінчення повноважень попереднього складу Вченої ради.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Вчена рада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визначає стратегію і перспективні напрями розвитку освітньої, наукової та інноваційної діяльності Університету;</w:t>
      </w:r>
    </w:p>
    <w:p w:rsidR="003E7533" w:rsidRPr="00993D2D" w:rsidRDefault="005C5F1D"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Pr>
          <w:rFonts w:cs="Times New Roman"/>
          <w:color w:val="000000" w:themeColor="text1"/>
          <w:sz w:val="28"/>
          <w:szCs w:val="28"/>
          <w:vertAlign w:val="baseline"/>
          <w:lang w:val="uk-UA"/>
        </w:rPr>
        <w:t>2) розробляє і подає К</w:t>
      </w:r>
      <w:r w:rsidR="00EF03AE" w:rsidRPr="00993D2D">
        <w:rPr>
          <w:rFonts w:cs="Times New Roman"/>
          <w:color w:val="000000" w:themeColor="text1"/>
          <w:sz w:val="28"/>
          <w:szCs w:val="28"/>
          <w:vertAlign w:val="baseline"/>
          <w:lang w:val="uk-UA"/>
        </w:rPr>
        <w:t xml:space="preserve">онференції трудового колективу проєкт Статуту Університету, а також рішення про внесення змін і доповнень до нього;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3) ухвалює фінансовий план і річний фінансовий звіт Університету;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визначає систему та затверджує процедури внутрішнього забезпечення якості вищої освіти;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5) ухвалює рішення про розміщення власних надходжень у територіальних органах центрального органу виконавчої влади у сфері казначейського обслуговування бюджетних коштів або в банківських установах;</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6) ухвалює за поданням ректора Університету рішення про утворення, перейменування, реорганізацію та ліквідацію структурних підрозділів;</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7) обирає за конкурсом таємним голосуванням  завідувачів кафедр строком на п’ять років з урахуванням пропозицій трудового колективу факультету/інституту та кафедри;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lang w:val="uk-UA"/>
        </w:rPr>
      </w:pPr>
      <w:r w:rsidRPr="00993D2D">
        <w:rPr>
          <w:rFonts w:cs="Times New Roman"/>
          <w:color w:val="000000" w:themeColor="text1"/>
          <w:sz w:val="28"/>
          <w:szCs w:val="28"/>
          <w:vertAlign w:val="baseline"/>
          <w:lang w:val="uk-UA"/>
        </w:rPr>
        <w:t>8) затверджує освітні програми та навчальні плани для кожного рівня вищої освіти та спеціальності;</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9) ухвалює рішення з питань організації освітнього процесу, визначає строки навчання на відповідних рівнях;</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10) затверджує зразок та порядок виготовлення документів про вищу освіту, у тому числі спільних і подвійних дипломів;</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11) ухвалює основні напрями проведення наукових досліджень та інноваційної діяльності;</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12) оцінює науково-педагогічну діяльність структурних підрозділів;</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13) присвоює вчені звання професора, доцента та старшого дослідника і подає відповідні рішення на затвердження до атестаційної колегії центрального органу виконавчої влади у сфері освіти і науки;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14) приймає остаточні рішення про визнання іноземних документів про вищу освіту, наукові ступені та вчені звання під час прийняття на роботу педагогічних, науково-педагогічних, наукових та інших працівників, а також під час зарахування вступників на навчання;</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15) має право вносити подання про відкликання ректора Університету  з посади з</w:t>
      </w:r>
      <w:r w:rsidR="00127C1A" w:rsidRPr="00993D2D">
        <w:rPr>
          <w:rFonts w:cs="Times New Roman"/>
          <w:color w:val="000000" w:themeColor="text1"/>
          <w:sz w:val="28"/>
          <w:szCs w:val="28"/>
          <w:vertAlign w:val="baseline"/>
          <w:lang w:val="uk-UA"/>
        </w:rPr>
        <w:t>гідно чинного законодавства Укра</w:t>
      </w:r>
      <w:r w:rsidRPr="00993D2D">
        <w:rPr>
          <w:rFonts w:cs="Times New Roman"/>
          <w:color w:val="000000" w:themeColor="text1"/>
          <w:sz w:val="28"/>
          <w:szCs w:val="28"/>
          <w:vertAlign w:val="baseline"/>
          <w:lang w:val="uk-UA"/>
        </w:rPr>
        <w:t>їни, цього Статуту, контракт</w:t>
      </w:r>
      <w:r w:rsidR="005D4151">
        <w:rPr>
          <w:rFonts w:cs="Times New Roman"/>
          <w:color w:val="000000" w:themeColor="text1"/>
          <w:sz w:val="28"/>
          <w:szCs w:val="28"/>
          <w:vertAlign w:val="baseline"/>
          <w:lang w:val="uk-UA"/>
        </w:rPr>
        <w:t>у Ректора, яке було розглянуто К</w:t>
      </w:r>
      <w:r w:rsidRPr="00993D2D">
        <w:rPr>
          <w:rFonts w:cs="Times New Roman"/>
          <w:color w:val="000000" w:themeColor="text1"/>
          <w:sz w:val="28"/>
          <w:szCs w:val="28"/>
          <w:vertAlign w:val="baseline"/>
          <w:lang w:val="uk-UA"/>
        </w:rPr>
        <w:t>онференцією трудового колективу;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16) подає пропозиції (подання) ректору Університету щодо звільнення з посади декана факультету/директора інституту з підстав, визначених чинним законодавством України, Статутом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17) делегує повноваження вченим радам відповідних факультетів/ інститутів Уні</w:t>
      </w:r>
      <w:r w:rsidR="002D7FCC">
        <w:rPr>
          <w:rFonts w:cs="Times New Roman"/>
          <w:color w:val="000000" w:themeColor="text1"/>
          <w:sz w:val="28"/>
          <w:szCs w:val="28"/>
          <w:vertAlign w:val="baseline"/>
          <w:lang w:val="uk-UA"/>
        </w:rPr>
        <w:t>в</w:t>
      </w:r>
      <w:r w:rsidRPr="00993D2D">
        <w:rPr>
          <w:rFonts w:cs="Times New Roman"/>
          <w:color w:val="000000" w:themeColor="text1"/>
          <w:sz w:val="28"/>
          <w:szCs w:val="28"/>
          <w:vertAlign w:val="baseline"/>
          <w:lang w:val="uk-UA"/>
        </w:rPr>
        <w:t xml:space="preserve">ерситету щодо обрання за конкурсом таємним голосуванням на посади професорів, доцентів, старших викладачів, викладачів та асистентів;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18) затверджує положення про робочі та дорадчі органи Університету (ректорат, деканат факультету/дирекцію інституту, приймальну комісію, тощо);</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19) розглядає інші питання діяльності Університету відповідно до чинного законодавства України та Положення про Вчену раду Університету.</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Організація роботи Вченої ради регулюється Положенням про Вчену раду НУОЗ України імені П. Л. Шупика та Регламентом підготовки та проведення засідань Вченої ради НУОЗ України імені П. Л. Шупика, які затверджуються Вченою радою Університету.</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Вчену раду Університету очолює її голова, який обирається таємним голосуванням з числа членів Вченої ради Університету, які мають науковий ступінь та/або вчене (почесне) звання, на строк діяльності Вченої ради Університету.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До складу Вченої ради Університету входять за посадами: ректор Університету, проректори, декани факультетів/директори інститутів, учений секретар, завідувач наукової бібліотеки, головний бухгалтер, голова первинної профспілкової організації, голова студентського самоврядування, а також виборні представники, які представляють:</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наукових, науково-педагогічних працівників і обираються з числа завідувачів кафедр, доцентів, професорів, докторів філософії, кандидатів наук, докторів наук;</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виборні представники аспірантів, докторантів, слухачів, лікарів (провізорів)</w:t>
      </w:r>
      <w:proofErr w:type="spellStart"/>
      <w:r w:rsidRPr="00993D2D">
        <w:rPr>
          <w:rFonts w:cs="Times New Roman"/>
          <w:color w:val="000000" w:themeColor="text1"/>
          <w:sz w:val="28"/>
          <w:szCs w:val="28"/>
          <w:vertAlign w:val="baseline"/>
          <w:lang w:val="uk-UA"/>
        </w:rPr>
        <w:t>-інтернів</w:t>
      </w:r>
      <w:proofErr w:type="spellEnd"/>
      <w:r w:rsidRPr="00993D2D">
        <w:rPr>
          <w:rFonts w:cs="Times New Roman"/>
          <w:color w:val="000000" w:themeColor="text1"/>
          <w:sz w:val="28"/>
          <w:szCs w:val="28"/>
          <w:vertAlign w:val="baseline"/>
          <w:lang w:val="uk-UA"/>
        </w:rPr>
        <w:t xml:space="preserve">, лікарів-резидентів, керівники виборних органів первинних профспілкових організацій студентів та аспірантів;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3) інших працівників Університету, які працюють у ньому на постійній </w:t>
      </w:r>
      <w:r w:rsidRPr="00993D2D">
        <w:rPr>
          <w:rFonts w:cs="Times New Roman"/>
          <w:color w:val="000000" w:themeColor="text1"/>
          <w:sz w:val="28"/>
          <w:szCs w:val="28"/>
          <w:vertAlign w:val="baseline"/>
          <w:lang w:val="uk-UA"/>
        </w:rPr>
        <w:lastRenderedPageBreak/>
        <w:t xml:space="preserve">основі;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4) за рішенням Вченої ради Університету до її складу можуть входити також представники організацій роботодавців. При цьому не менш як 75 % складу Вченої ради повинні становити наукові, науково-педагогічні працівники Університету і не менш як 10 % її загального складу - виборні представники з числа осіб, які навчаються в Університеті.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Квота представників від кафедр та інших структурних підрозділів до Вченої ради Університету визначається відповідно кількісного складу доцентів, професорів, докторів філософії, кандидатів наук, докторів наук дисциплін що викладаються на кафедрі тощо.</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Вибори представників від кафедр та інших структурних підрозділів до складу Вченої ради Університету згідно з доведеними квотами проводяться у підрозділах шляхом таємного голосування.</w:t>
      </w:r>
      <w:bookmarkStart w:id="5" w:name="bookmark=id.per7q9rbja1t"/>
      <w:bookmarkEnd w:id="5"/>
    </w:p>
    <w:p w:rsidR="003E7533" w:rsidRPr="00993D2D" w:rsidRDefault="00EF03AE" w:rsidP="00993D2D">
      <w:pPr>
        <w:widowControl w:val="0"/>
        <w:shd w:val="clear" w:color="auto" w:fill="FFFFFF"/>
        <w:tabs>
          <w:tab w:val="left" w:pos="567"/>
          <w:tab w:val="left" w:pos="851"/>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Виборні представники з числа праці</w:t>
      </w:r>
      <w:r w:rsidR="005D4151">
        <w:rPr>
          <w:rFonts w:cs="Times New Roman"/>
          <w:color w:val="000000" w:themeColor="text1"/>
          <w:sz w:val="28"/>
          <w:szCs w:val="28"/>
          <w:vertAlign w:val="baseline"/>
          <w:lang w:val="uk-UA"/>
        </w:rPr>
        <w:t>вників Університету обираються К</w:t>
      </w:r>
      <w:r w:rsidRPr="00993D2D">
        <w:rPr>
          <w:rFonts w:cs="Times New Roman"/>
          <w:color w:val="000000" w:themeColor="text1"/>
          <w:sz w:val="28"/>
          <w:szCs w:val="28"/>
          <w:vertAlign w:val="baseline"/>
          <w:lang w:val="uk-UA"/>
        </w:rPr>
        <w:t>онференцією трудового колективу Університету за поданням структурних підрозділів, у тому числі факультетів/ інститутів, у яких вони працюють, а виборні представники з числа лікарів (провізорів)</w:t>
      </w:r>
      <w:proofErr w:type="spellStart"/>
      <w:r w:rsidRPr="00993D2D">
        <w:rPr>
          <w:rFonts w:cs="Times New Roman"/>
          <w:color w:val="000000" w:themeColor="text1"/>
          <w:sz w:val="28"/>
          <w:szCs w:val="28"/>
          <w:vertAlign w:val="baseline"/>
          <w:lang w:val="uk-UA"/>
        </w:rPr>
        <w:t>-інтернів</w:t>
      </w:r>
      <w:proofErr w:type="spellEnd"/>
      <w:r w:rsidRPr="00993D2D">
        <w:rPr>
          <w:rFonts w:cs="Times New Roman"/>
          <w:color w:val="000000" w:themeColor="text1"/>
          <w:sz w:val="28"/>
          <w:szCs w:val="28"/>
          <w:vertAlign w:val="baseline"/>
          <w:lang w:val="uk-UA"/>
        </w:rPr>
        <w:t xml:space="preserve">, студентів (слухачів) магістратури, аспірантів, докторантів Університету обираються ними шляхом прямих таємних виборів. </w:t>
      </w:r>
      <w:bookmarkStart w:id="6" w:name="bookmark=id.n2539vphzwk4"/>
      <w:bookmarkEnd w:id="6"/>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Вибори до складу Вченої ради Університету починаються за 30 календарних днів до закінчення повноважень попереднього складу Вченої ради.</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Рішення Вченої ради Університету вводиться в дію наказом ректора Університету і є обов’язковим для виконання всіма працівниками та особами, які навчаються в Університеті.</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b/>
          <w:bCs/>
          <w:color w:val="000000" w:themeColor="text1"/>
          <w:sz w:val="28"/>
          <w:szCs w:val="28"/>
          <w:vertAlign w:val="baseline"/>
          <w:lang w:val="uk-UA"/>
        </w:rPr>
        <w:t>1.2. Вчена рада факультету/ інституту.</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Вчена рада факультету/інституту є колегіальним органом управління факультету/ інституту Університету, який утворюється на кожному факультеті/ інституті строком на п’ять років, склад якого затверджується наказом ректора протягом п’яти робочих днів з дня закінчення повноважень попереднього складу Вченої ради факультету/ інституту.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Вчена рада факультету/ інституту: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визначає загальні напрями наукової діяльності факультету/ інституту;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розглядає питання щодо організації освітнього процесу (навчальної, методичної, наукової та організаційної діяльності) на факультеті/ інституті;</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надає рекомендації Вченій раді Університету з приводу обрання на посаду таємним голосуванням завідувача кафедри, професора;</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4) обирає на посаду доцентів, старших викладачів, викладачів та асистентів;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5) погоджує навчальні плани та програми циклів тематичного удосконалення та циклів стажування;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6) утворює постійно діючі та тимчасові комісії Вченої ради факультету/ інституту за напрямами діяльності;</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7) ухвалює звіт декана факультету/директора інституту;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8) за наявності вагомих підстав Вчена рада факультету/інституту може змінювати або скасовувати прийняті нею рішення;</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9) вирішує інші питання діяльності факультету/інституту.</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Вчену раду факультету/інституту очолює її голова, який обирається таємним голосуванням з числа членів Вченої ради факультету/інституту, які мають науковий ступінь та/або вчене (почесне) звання, на строк діяльності Вченої ради факультету/ інституту.</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До складу Вченої ради факультету/ інституту входять за посадами декан факультету/директор інституту, заступник декана факультету/заступник директора інституту, завідувачі кафедр, керівники органів студентського самоврядування факультетів/ інститутів, а також виборні представники, які представляють:</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науково-педагогічних працівників і обираються з числа професорів, докторів філософії, докторів наук;</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з числа осіб, які навчаються на факультеті або в інституті Університету.</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інших працівників факультету/інституту, які працюють на постійній основі.</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Не менш як 75 відсотків складу Вченої ради факультету/інституту повинні становити науково-педагогічні працівники факультету/інституту і не менш як 10 відсотків її загального складу – виборні представники з числа лікарів (провізорів)</w:t>
      </w:r>
      <w:proofErr w:type="spellStart"/>
      <w:r w:rsidRPr="00993D2D">
        <w:rPr>
          <w:rFonts w:cs="Times New Roman"/>
          <w:color w:val="000000" w:themeColor="text1"/>
          <w:sz w:val="28"/>
          <w:szCs w:val="28"/>
          <w:vertAlign w:val="baseline"/>
          <w:lang w:val="uk-UA"/>
        </w:rPr>
        <w:t>-інтернів</w:t>
      </w:r>
      <w:proofErr w:type="spellEnd"/>
      <w:r w:rsidRPr="00993D2D">
        <w:rPr>
          <w:rFonts w:cs="Times New Roman"/>
          <w:color w:val="000000" w:themeColor="text1"/>
          <w:sz w:val="28"/>
          <w:szCs w:val="28"/>
          <w:vertAlign w:val="baseline"/>
          <w:lang w:val="uk-UA"/>
        </w:rPr>
        <w:t xml:space="preserve">, студентів (слухачів) магістратури, клінічних ординаторів, аспірантів очної (денної, вечірньої) форми навчання, докторантів, які навчаються на кафедрах факультету/ інституту.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Виборні представники з числа працівників факультету/інституту обир</w:t>
      </w:r>
      <w:r w:rsidR="005D4151">
        <w:rPr>
          <w:rFonts w:cs="Times New Roman"/>
          <w:color w:val="000000" w:themeColor="text1"/>
          <w:sz w:val="28"/>
          <w:szCs w:val="28"/>
          <w:vertAlign w:val="baseline"/>
          <w:lang w:val="uk-UA"/>
        </w:rPr>
        <w:t>аються К</w:t>
      </w:r>
      <w:r w:rsidRPr="00993D2D">
        <w:rPr>
          <w:rFonts w:cs="Times New Roman"/>
          <w:color w:val="000000" w:themeColor="text1"/>
          <w:sz w:val="28"/>
          <w:szCs w:val="28"/>
          <w:vertAlign w:val="baseline"/>
          <w:lang w:val="uk-UA"/>
        </w:rPr>
        <w:t>онференцією трудового колективу факультету/інституту за поданням структурних підрозділів, у яких вони працюють, а виборні представники з числа осіб, які навчаються на кафедрах факультету/інституту,  вищим органом студентського самоврядування факультету/ інституту.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Рішення Вченої ради факультету/інституту затверджується деканом факультету/директором інституту.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Рішення Вченої ради факультету/інституту може бути скасовано Вченою радою Університету згідно чинного законодавства України.</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b/>
          <w:bCs/>
          <w:color w:val="000000" w:themeColor="text1"/>
          <w:sz w:val="28"/>
          <w:szCs w:val="28"/>
          <w:lang w:val="uk-UA"/>
        </w:rPr>
      </w:pPr>
      <w:r w:rsidRPr="00993D2D">
        <w:rPr>
          <w:rFonts w:cs="Times New Roman"/>
          <w:b/>
          <w:bCs/>
          <w:color w:val="000000" w:themeColor="text1"/>
          <w:sz w:val="28"/>
          <w:szCs w:val="28"/>
          <w:vertAlign w:val="baseline"/>
          <w:lang w:val="uk-UA"/>
        </w:rPr>
        <w:t>1.3. Наглядова рада Університету.</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Для здійснення нагляду за управлінням майном Університету, додержанням мети її створення в Університеті за рішенням Уповноваженого органу управління створюється Наглядова рада.</w:t>
      </w:r>
    </w:p>
    <w:p w:rsidR="003E7533" w:rsidRPr="00993D2D" w:rsidRDefault="00EF03AE" w:rsidP="00993D2D">
      <w:pPr>
        <w:widowControl w:val="0"/>
        <w:shd w:val="clear" w:color="auto" w:fill="FFFFFF"/>
        <w:tabs>
          <w:tab w:val="left" w:pos="709"/>
          <w:tab w:val="left" w:pos="9356"/>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Наглядова рада Університету сприяє розв’язанню перспективних завдань її розвитку, залученню фінансових ресурсів для забезпечення її діяльності з основних напрямів розвитку і здійснення контролю за їх використанням, ефективній взаємодії Університету з державними органами та органами місцевого самоврядування, науковою громадськістю, суспільно-політичними організаціями та суб’єктами господарської діяльності в інтересах розвитку та підвищення якості освітньої діяльності і конкурентоспроможності Університету, здійснює громадський контроль за його </w:t>
      </w:r>
      <w:bookmarkStart w:id="7" w:name="bookmark=id.nc1gg6o2ejog"/>
      <w:bookmarkEnd w:id="7"/>
      <w:r w:rsidRPr="00993D2D">
        <w:rPr>
          <w:rFonts w:cs="Times New Roman"/>
          <w:color w:val="000000" w:themeColor="text1"/>
          <w:sz w:val="28"/>
          <w:szCs w:val="28"/>
          <w:vertAlign w:val="baseline"/>
          <w:lang w:val="uk-UA"/>
        </w:rPr>
        <w:t>діяльністю тощо.</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Члени Наглядової ради мають право:</w:t>
      </w:r>
    </w:p>
    <w:p w:rsidR="003E7533" w:rsidRPr="00993D2D" w:rsidRDefault="005C5F1D"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Pr>
          <w:rFonts w:cs="Times New Roman"/>
          <w:color w:val="000000" w:themeColor="text1"/>
          <w:sz w:val="28"/>
          <w:szCs w:val="28"/>
          <w:vertAlign w:val="baseline"/>
          <w:lang w:val="uk-UA"/>
        </w:rPr>
        <w:t>- брати участь у роботі К</w:t>
      </w:r>
      <w:r w:rsidR="00EF03AE" w:rsidRPr="00993D2D">
        <w:rPr>
          <w:rFonts w:cs="Times New Roman"/>
          <w:color w:val="000000" w:themeColor="text1"/>
          <w:sz w:val="28"/>
          <w:szCs w:val="28"/>
          <w:vertAlign w:val="baseline"/>
          <w:lang w:val="uk-UA"/>
        </w:rPr>
        <w:t>онференції трудового колективу Університету з правом дорадчого голосу;</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 брати участь у визначенні стратегії розвитку Університету та контролювати її виконання;</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сприяти залученню додаткових джерел фінансування;</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аналізувати та оцінювати діяльність Університету та ректора;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контролювати виконання кошторису та/або бюджету Університету і вносити відповідні рекомендації та пропозиції, що є обов’язковими для розгляду ректором Університету;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вносити на розгляд Уповноваженому органу управління подання про заохочення або відкликання ректора Університету з підстав, визначених законом;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здійснювати інші права, визначені Статутом Університету та чинним законодавством України.</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Наглядова рада має право вносити </w:t>
      </w:r>
      <w:r w:rsidR="005D4151">
        <w:rPr>
          <w:rFonts w:cs="Times New Roman"/>
          <w:color w:val="000000" w:themeColor="text1"/>
          <w:sz w:val="28"/>
          <w:szCs w:val="28"/>
          <w:vertAlign w:val="baseline"/>
          <w:lang w:val="uk-UA"/>
        </w:rPr>
        <w:t>на К</w:t>
      </w:r>
      <w:r w:rsidRPr="00993D2D">
        <w:rPr>
          <w:rFonts w:cs="Times New Roman"/>
          <w:color w:val="000000" w:themeColor="text1"/>
          <w:sz w:val="28"/>
          <w:szCs w:val="28"/>
          <w:vertAlign w:val="baseline"/>
          <w:lang w:val="uk-UA"/>
        </w:rPr>
        <w:t xml:space="preserve">онференцію трудового колективу Університету та/або Уповноваженого органу управління подання про відкликання ректора Університету з посади з урахуванням вимог та з підстав, передбачених чинним законодавством України, цим Статутом, контрактом Ректора. </w:t>
      </w:r>
      <w:bookmarkStart w:id="8" w:name="bookmark=id.xnkpr46vury3"/>
      <w:bookmarkEnd w:id="8"/>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Порядок формування Наглядової ради, строк її повноважень, компетенція і порядок діяльності визначаються цим Статутом та Положенням про Наглядову раду НУОЗ України імені П. Л. Шупика, яке затверджується  Вченою радою Університету.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Персональний склад Наглядової ради Університету формується Вченою радою Університету та затверджується наказом Міністерства охорони здоров’я України.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Зміни до персонального складу Наглядової ради Університету затверджується за поданням голови Наглядової ради Університету Уповноваженим органом управління. Склад Наглядової ради Університету та рішення оприлюднюється на офіційному вебсайті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До складу Наглядової ради Університету не можуть входити працівники Університету та здобувачі вищої освіти. Строк повноважень Наглядової ради Університету становить 5 (п’ять) років.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До компетенції Наглядової ради Університету належить: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розгляд шляхів перспективного розвитку Університету;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надання допомоги адміністрації Університету в реалізації державної політики у галузі вищої освіти і науки;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здійснення громадського контролю за діяльністю адміністрації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забезпечення ефективної взаємодії Університету з органами державного управління, науковою громадськістю, суспільно-політичними та комерційними організаціями в інтересах розвитку вищої освіти.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Організаційною формою роботи Наглядової ради Університету є засідання, які проводяться за необхідності, але не рідше одного разу на рік. Рішення про проведення засідання Наглядової ради Університету приймає її голова. Голова Наглядової ради Університету зобов’язаний скликати позачергові засідання Наглядової ради Університету за поданням не менше трьох її членів.</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b/>
          <w:bCs/>
          <w:color w:val="000000" w:themeColor="text1"/>
          <w:sz w:val="28"/>
          <w:szCs w:val="28"/>
          <w:lang w:val="uk-UA"/>
        </w:rPr>
      </w:pPr>
      <w:r w:rsidRPr="00993D2D">
        <w:rPr>
          <w:rFonts w:cs="Times New Roman"/>
          <w:b/>
          <w:bCs/>
          <w:color w:val="000000" w:themeColor="text1"/>
          <w:sz w:val="28"/>
          <w:szCs w:val="28"/>
          <w:vertAlign w:val="baseline"/>
          <w:lang w:val="uk-UA"/>
        </w:rPr>
        <w:lastRenderedPageBreak/>
        <w:t>1.4. Ректорат.</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Для вирішення поточних питань діяльності Університету утворюється робочий орган - ректорат.</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Персональний склад ректорату затверджується наказом ректора.</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До складу ректорату входять ректор, проректори, головний бухгалтер, декани факультетів/директори інститутів, голова первинної профспілкової організації, керівники структурних підрозділів, голова ради молодих вчених, голова студентського самоврядування.</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Ректорат здійснює свої повноваження у відповідності до цього Статуту та Положення, яке затверджується Вченою радою Університету.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b/>
          <w:bCs/>
          <w:color w:val="000000" w:themeColor="text1"/>
          <w:sz w:val="28"/>
          <w:szCs w:val="28"/>
          <w:lang w:val="uk-UA"/>
        </w:rPr>
      </w:pPr>
      <w:r w:rsidRPr="00993D2D">
        <w:rPr>
          <w:rFonts w:cs="Times New Roman"/>
          <w:b/>
          <w:bCs/>
          <w:color w:val="000000" w:themeColor="text1"/>
          <w:sz w:val="28"/>
          <w:szCs w:val="28"/>
          <w:vertAlign w:val="baseline"/>
          <w:lang w:val="uk-UA"/>
        </w:rPr>
        <w:t>1.5. Приймальна комісія.</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Приймальна комісія є робочим органом Університету, що утворено відповідно до частини першої статті 38 Закону України «Про вищу освіту» для організації прийому здобувачів вищої освіти до Університету.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Склад, функції та діяльність приймальної комісії регламентується: чинним законодавством України, нормативними документами МОН України та                   МОЗ України, Умовами прийому на навчання до закладів вищої освіти України, Правилами прийому до НУОЗ України імені П. Л. Шупика та Положенням про приймальну комісію НУОЗ України імені П. Л. Шупика.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Склад та план роботи приймальної комісії затверджує ректор, який є її головою. Термін повноважень приймальної комісії становить один рік.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Відповідно до Умов прийому на навчання до закладів вищої освіти України, приймальна комісія подає на затвердження Вченої ради НУОЗ України імені П. Л. Шупика Правила прийому до НУОЗ України імені П. Л. Шупика.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Після закінчення прийому в поточному році здобувачів, приймальна комісія щороку звітує на першому в навчальному році засіданні Вченої ради про результати прийому.</w:t>
      </w:r>
    </w:p>
    <w:p w:rsidR="003E7533" w:rsidRPr="00993D2D" w:rsidRDefault="003E7533"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p>
    <w:p w:rsidR="003E7533" w:rsidRPr="00993D2D" w:rsidRDefault="00EF03AE" w:rsidP="00993D2D">
      <w:pPr>
        <w:widowControl w:val="0"/>
        <w:tabs>
          <w:tab w:val="left" w:pos="709"/>
        </w:tabs>
        <w:spacing w:line="240" w:lineRule="auto"/>
        <w:ind w:left="0" w:firstLine="567"/>
        <w:jc w:val="center"/>
        <w:rPr>
          <w:rFonts w:cs="Times New Roman"/>
          <w:color w:val="000000" w:themeColor="text1"/>
          <w:sz w:val="28"/>
          <w:szCs w:val="28"/>
          <w:vertAlign w:val="baseline"/>
          <w:lang w:val="uk-UA"/>
        </w:rPr>
      </w:pPr>
      <w:r w:rsidRPr="00993D2D">
        <w:rPr>
          <w:rFonts w:cs="Times New Roman"/>
          <w:b/>
          <w:color w:val="000000" w:themeColor="text1"/>
          <w:sz w:val="28"/>
          <w:szCs w:val="28"/>
          <w:vertAlign w:val="baseline"/>
          <w:lang w:val="uk-UA"/>
        </w:rPr>
        <w:t>V. ПРАВА ТА ОБОВ’ЯЗКИ РЕКТОРА НУОЗ УКРАЇНИ                                ІМЕНІ П. Л. ШУПИКА</w:t>
      </w:r>
    </w:p>
    <w:p w:rsidR="003E7533" w:rsidRPr="00993D2D" w:rsidRDefault="003E7533" w:rsidP="00993D2D">
      <w:pPr>
        <w:widowControl w:val="0"/>
        <w:tabs>
          <w:tab w:val="left" w:pos="709"/>
        </w:tabs>
        <w:spacing w:line="240" w:lineRule="auto"/>
        <w:ind w:left="0" w:firstLine="567"/>
        <w:jc w:val="center"/>
        <w:rPr>
          <w:rFonts w:cs="Times New Roman"/>
          <w:color w:val="000000" w:themeColor="text1"/>
          <w:sz w:val="28"/>
          <w:szCs w:val="28"/>
          <w:vertAlign w:val="baseline"/>
          <w:lang w:val="uk-UA"/>
        </w:rPr>
      </w:pP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 Безпосереднє управління діяльністю Університету здійснює ректор.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Його права, обов’язки та відповідальність визначаються чинним законодавством України, цим Статутом та контрактом ректора.</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Ректор є представником Університету у відносинах з державними органами, органами місцевого самоврядування, юридичними особами, фізичними особами-підприємцями, громадськими формуваннями та фізичними особами і діє без довіреності в межах повноважень, передбачених Законом України «Про вищу освіту» і цим Статутом.</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Ректор Університету в межах наданих йому повноважень: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 організовує діяльність Університету;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вирішує питання фінансово-господарської діяльності Університету, затверджує наказом структуру, формує кошторис доходів і видатків, штатний розпис та подає їх на затвердження до МОЗ України;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3) видає накази і розпорядження, дає обов’язкові для виконання всіма учасниками освітнього процесу і структурними підрозділами Університету доручення;</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відповідає за результати діяльності Університету перед МОЗ України або уповноваженим ним органом;</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5) є розпорядником майна і коштів;</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6) забезпечує виконання фінансового плану (кошторису), укладає договори;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7) призначає на посади та звільняє з посад працівників;</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8) забезпечує організацію та здійснення контролю за виконанням навчальних планів і програм навчальних дисциплін;</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9) контролює дотримання всіма підрозділами штатно-фінансової дисципліни;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10) здійснює контроль за якістю роботи педагогічних, науково-педагогічних, наукових та інших працівників;</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11) забезпечує створення умов для здійснення дієвого та відкритого громадського контролю за діяльністю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12) сприяє та створює умови для діяльності органів студентського самоврядування та ради молодих вчених, організацій профспілок працівників Університету, громадських організацій, які діють в Університеті;</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14) накладає на працівників дисциплінарні стягнення та застосовує заохочення відповідно до чинного законодавства України про працю та локальних нормативно-правових актів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15) погоджує з МОЗ України свої відпустки, дні відпочинку, закордонні відрядження і відрядження в України та забезпечує інформування МОЗ України про випадки тимчасової втрати своєї працездатності;</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16) здійснює контроль за організацією навчально-виховної та культурно-масової роботи;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highlight w:val="white"/>
          <w:vertAlign w:val="baseline"/>
          <w:lang w:val="uk-UA"/>
        </w:rPr>
      </w:pPr>
      <w:r w:rsidRPr="00993D2D">
        <w:rPr>
          <w:rFonts w:cs="Times New Roman"/>
          <w:color w:val="000000" w:themeColor="text1"/>
          <w:sz w:val="28"/>
          <w:szCs w:val="28"/>
          <w:vertAlign w:val="baseline"/>
          <w:lang w:val="uk-UA"/>
        </w:rPr>
        <w:t xml:space="preserve">17) </w:t>
      </w:r>
      <w:r w:rsidRPr="00993D2D">
        <w:rPr>
          <w:rFonts w:cs="Times New Roman"/>
          <w:color w:val="000000" w:themeColor="text1"/>
          <w:sz w:val="28"/>
          <w:szCs w:val="28"/>
          <w:highlight w:val="white"/>
          <w:vertAlign w:val="baseline"/>
          <w:lang w:val="uk-UA"/>
        </w:rPr>
        <w:t>за згодою більшості від повного складу органу громадського самоврядування факультету/інституту Університету призначає декана факультету або директора інституту на строк до п’яти років та укладає з ним контракт;</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18) приймає та звільняє з посад керівників університетських клінік та/або лікарень, медичних центрів та делегує їм частину своїх повноважень;</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19) забезпечує безумовне дотримання і виконання вимог антикорупційного законодавства  в діяльності Університету;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20) щоро</w:t>
      </w:r>
      <w:r w:rsidR="005D4151">
        <w:rPr>
          <w:rFonts w:cs="Times New Roman"/>
          <w:color w:val="000000" w:themeColor="text1"/>
          <w:sz w:val="28"/>
          <w:szCs w:val="28"/>
          <w:vertAlign w:val="baseline"/>
          <w:lang w:val="uk-UA"/>
        </w:rPr>
        <w:t>ку звітує перед МОЗ України та К</w:t>
      </w:r>
      <w:r w:rsidRPr="00993D2D">
        <w:rPr>
          <w:rFonts w:cs="Times New Roman"/>
          <w:color w:val="000000" w:themeColor="text1"/>
          <w:sz w:val="28"/>
          <w:szCs w:val="28"/>
          <w:vertAlign w:val="baseline"/>
          <w:lang w:val="uk-UA"/>
        </w:rPr>
        <w:t>онференцією трудового колективу Університету про свою діяльність, про діяльність Університету та виконання умов контракту ректора. Звіт щорічно оприлюднюється на офіційному вебсайті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21) здійснює виплату працівникам заробітної плати не рідше двох разів на місяць через проміжок часу, що не перевищує шістнадцять календарних днів, та не пізніше семи днів після закінчення періоду, за який здійснюється виплата;</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22) забезпечує охорону праці, дотримання законності та порядку;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23) забезпечує дотримання вимог Закону України «Про захист </w:t>
      </w:r>
      <w:r w:rsidRPr="00993D2D">
        <w:rPr>
          <w:rFonts w:cs="Times New Roman"/>
          <w:color w:val="000000" w:themeColor="text1"/>
          <w:sz w:val="28"/>
          <w:szCs w:val="28"/>
          <w:vertAlign w:val="baseline"/>
          <w:lang w:val="uk-UA"/>
        </w:rPr>
        <w:lastRenderedPageBreak/>
        <w:t>персональних даних», службової та державної таємниці;</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24) визначає та затверджує функціональні обов’язки працівників;</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25) формує контингент осіб, які навчаються в Університеті;</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26) відраховує з Університету та поновлює на навчання в ньому здобувачів освіти за погодженням з органами студентського самоврядування та первинними профспілковими організаціями осіб, які навчаються в Університеті (якщо дана особа є членом профспілки), надає академічну відпустку, з підстав, установлених Законом України «Про вищу освіту»;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27) спільно з виборним органом первинної профспілкової організації та студентського самоврядування Університету подає для затвердження вищому колегіальному орган</w:t>
      </w:r>
      <w:r w:rsidR="005C5F1D">
        <w:rPr>
          <w:rFonts w:cs="Times New Roman"/>
          <w:color w:val="000000" w:themeColor="text1"/>
          <w:sz w:val="28"/>
          <w:szCs w:val="28"/>
          <w:vertAlign w:val="baseline"/>
          <w:lang w:val="uk-UA"/>
        </w:rPr>
        <w:t>у громадського самоврядування (К</w:t>
      </w:r>
      <w:r w:rsidRPr="00993D2D">
        <w:rPr>
          <w:rFonts w:cs="Times New Roman"/>
          <w:color w:val="000000" w:themeColor="text1"/>
          <w:sz w:val="28"/>
          <w:szCs w:val="28"/>
          <w:vertAlign w:val="baseline"/>
          <w:lang w:val="uk-UA"/>
        </w:rPr>
        <w:t>онференції трудового колективу) Університету Правила внутрішнього розпорядку та Колективний договір, після затвердження зазначеними органами підписує;</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28) створює робочі та дорадчі органи Університету у порядку визначеному Законом України «Про вищу освіту» та цим Статутом;</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29) визначає перелік видів наукової роботи, а також методичної, експертної, консультаційної, організаційної роботи;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30) сприяє формуванню здорового способу життя у осіб, які навчаються в Університеті, зміцненню спортивно-оздоровчої бази, створює належні умови для занять масовим спортом;</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31) визначає порядок, встановлює розміри доплат, надбавок, премій, матеріальної допомоги та заохочення педагогічних, науково-педагогічних, наукових та інших працівників Університету, в межах чинного законодавства України;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32) здійснює інші передбачені цим Статутом та контрактом повноваження.</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Ректор Університету відповідає за провадження освітньої, наукової, науково-технічної, інноваційної та лікувально-консультативної діяльності в Університеті, за результати фінансово-господарської діяльності, стан і збереження нерухомого та іншого майна Університету.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Ректор Університету може делегувати частину своїх повноважень проректорам,  керівникам структурних підрозділів.</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Проректори здійснюють безпосереднє керівництво освітньою,            виховною, науковою, лікувально-діагностичною, фінансово-економічною, адміністративно-господарською діяльністю та діяльністю, пов’язаною з наданням платних послуг, згідно з посадовими інструкціями, затвердженими ректором Університету, і несуть відповідальність за якісне і своєчасне виконання своїх посадових обов’язків згідно з чинним законодавством України.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На період відсутності ректора виконання обов’язків ректора покладаються на одного з проректорів згідно наказу про розподіл обов’язків ректора між проректорами.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Після виходу на пенсію з посади ректора Університету особа, яка працювала на цій посаді не менш як 10 років підряд, може бути призначена радником ректора на громадських засадах або за рахунок власних надходжень Університету.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Ректор Університету може бути звільнений з посади згідно наказом МОЗ </w:t>
      </w:r>
      <w:r w:rsidRPr="00993D2D">
        <w:rPr>
          <w:rFonts w:cs="Times New Roman"/>
          <w:color w:val="000000" w:themeColor="text1"/>
          <w:sz w:val="28"/>
          <w:szCs w:val="28"/>
          <w:vertAlign w:val="baseline"/>
          <w:lang w:val="uk-UA"/>
        </w:rPr>
        <w:lastRenderedPageBreak/>
        <w:t xml:space="preserve">України, а також у зв’язку з прийняттям рішення </w:t>
      </w:r>
      <w:r w:rsidR="005D4151">
        <w:rPr>
          <w:rFonts w:cs="Times New Roman"/>
          <w:color w:val="000000" w:themeColor="text1"/>
          <w:sz w:val="28"/>
          <w:szCs w:val="28"/>
          <w:vertAlign w:val="baseline"/>
          <w:lang w:val="uk-UA"/>
        </w:rPr>
        <w:t>про його відкликання з посади  К</w:t>
      </w:r>
      <w:r w:rsidRPr="00993D2D">
        <w:rPr>
          <w:rFonts w:cs="Times New Roman"/>
          <w:color w:val="000000" w:themeColor="text1"/>
          <w:sz w:val="28"/>
          <w:szCs w:val="28"/>
          <w:vertAlign w:val="baseline"/>
          <w:lang w:val="uk-UA"/>
        </w:rPr>
        <w:t xml:space="preserve">онференцією трудового колективу Університету з підстав </w:t>
      </w:r>
      <w:proofErr w:type="spellStart"/>
      <w:r w:rsidRPr="00993D2D">
        <w:rPr>
          <w:rFonts w:cs="Times New Roman"/>
          <w:color w:val="000000" w:themeColor="text1"/>
          <w:sz w:val="28"/>
          <w:szCs w:val="28"/>
          <w:vertAlign w:val="baseline"/>
          <w:lang w:val="uk-UA"/>
        </w:rPr>
        <w:t>предбачених</w:t>
      </w:r>
      <w:proofErr w:type="spellEnd"/>
      <w:r w:rsidRPr="00993D2D">
        <w:rPr>
          <w:rFonts w:cs="Times New Roman"/>
          <w:color w:val="000000" w:themeColor="text1"/>
          <w:sz w:val="28"/>
          <w:szCs w:val="28"/>
          <w:vertAlign w:val="baseline"/>
          <w:lang w:val="uk-UA"/>
        </w:rPr>
        <w:t xml:space="preserve"> чинним  законодавством України про працю, у разі  порушення положень Статуту та умов контракту ректора. Подання про відкликання ректора з посад</w:t>
      </w:r>
      <w:r w:rsidR="005C5F1D">
        <w:rPr>
          <w:rFonts w:cs="Times New Roman"/>
          <w:color w:val="000000" w:themeColor="text1"/>
          <w:sz w:val="28"/>
          <w:szCs w:val="28"/>
          <w:vertAlign w:val="baseline"/>
          <w:lang w:val="uk-UA"/>
        </w:rPr>
        <w:t>и може бути внесено на розгляд К</w:t>
      </w:r>
      <w:r w:rsidRPr="00993D2D">
        <w:rPr>
          <w:rFonts w:cs="Times New Roman"/>
          <w:color w:val="000000" w:themeColor="text1"/>
          <w:sz w:val="28"/>
          <w:szCs w:val="28"/>
          <w:vertAlign w:val="baseline"/>
          <w:lang w:val="uk-UA"/>
        </w:rPr>
        <w:t>онференції трудового колективу Університету не менш як половиною статутного складу Вченої ради Університету або Наглядової ради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Рішення про відкликання ректора Університету з посади приймається більшістю голосів за умови присутності не менш як</w:t>
      </w:r>
      <w:r w:rsidR="005C5F1D">
        <w:rPr>
          <w:rFonts w:cs="Times New Roman"/>
          <w:color w:val="000000" w:themeColor="text1"/>
          <w:sz w:val="28"/>
          <w:szCs w:val="28"/>
          <w:vertAlign w:val="baseline"/>
          <w:lang w:val="uk-UA"/>
        </w:rPr>
        <w:t xml:space="preserve"> двох третин статутного складу К</w:t>
      </w:r>
      <w:r w:rsidRPr="00993D2D">
        <w:rPr>
          <w:rFonts w:cs="Times New Roman"/>
          <w:color w:val="000000" w:themeColor="text1"/>
          <w:sz w:val="28"/>
          <w:szCs w:val="28"/>
          <w:vertAlign w:val="baseline"/>
          <w:lang w:val="uk-UA"/>
        </w:rPr>
        <w:t>онференції трудового колективу.</w:t>
      </w:r>
    </w:p>
    <w:p w:rsidR="003E7533" w:rsidRPr="00993D2D" w:rsidRDefault="003E7533" w:rsidP="00993D2D">
      <w:pPr>
        <w:widowControl w:val="0"/>
        <w:tabs>
          <w:tab w:val="left" w:pos="709"/>
        </w:tabs>
        <w:spacing w:line="240" w:lineRule="auto"/>
        <w:ind w:left="0" w:firstLine="567"/>
        <w:jc w:val="center"/>
        <w:rPr>
          <w:rFonts w:cs="Times New Roman"/>
          <w:color w:val="000000" w:themeColor="text1"/>
          <w:sz w:val="28"/>
          <w:szCs w:val="28"/>
          <w:vertAlign w:val="baseline"/>
          <w:lang w:val="uk-UA"/>
        </w:rPr>
      </w:pPr>
    </w:p>
    <w:p w:rsidR="003E7533" w:rsidRPr="00993D2D" w:rsidRDefault="00EF03AE" w:rsidP="00993D2D">
      <w:pPr>
        <w:widowControl w:val="0"/>
        <w:tabs>
          <w:tab w:val="left" w:pos="709"/>
        </w:tabs>
        <w:spacing w:line="240" w:lineRule="auto"/>
        <w:ind w:left="0" w:firstLine="567"/>
        <w:jc w:val="center"/>
        <w:rPr>
          <w:rFonts w:cs="Times New Roman"/>
          <w:color w:val="000000" w:themeColor="text1"/>
          <w:sz w:val="28"/>
          <w:szCs w:val="28"/>
          <w:vertAlign w:val="baseline"/>
          <w:lang w:val="uk-UA"/>
        </w:rPr>
      </w:pPr>
      <w:r w:rsidRPr="00993D2D">
        <w:rPr>
          <w:rFonts w:cs="Times New Roman"/>
          <w:b/>
          <w:color w:val="000000" w:themeColor="text1"/>
          <w:sz w:val="28"/>
          <w:szCs w:val="28"/>
          <w:vertAlign w:val="baseline"/>
          <w:lang w:val="uk-UA"/>
        </w:rPr>
        <w:t>VI. ОРГАНИ ГРОМАДСЬКОГО САМОВРЯДУВАННЯ</w:t>
      </w:r>
    </w:p>
    <w:p w:rsidR="003E7533" w:rsidRPr="00993D2D" w:rsidRDefault="003E7533" w:rsidP="00993D2D">
      <w:pPr>
        <w:widowControl w:val="0"/>
        <w:tabs>
          <w:tab w:val="left" w:pos="709"/>
        </w:tabs>
        <w:spacing w:line="240" w:lineRule="auto"/>
        <w:ind w:left="0" w:firstLine="567"/>
        <w:jc w:val="center"/>
        <w:rPr>
          <w:rFonts w:cs="Times New Roman"/>
          <w:b/>
          <w:bCs/>
          <w:color w:val="000000" w:themeColor="text1"/>
          <w:sz w:val="28"/>
          <w:szCs w:val="28"/>
          <w:vertAlign w:val="baseline"/>
          <w:lang w:val="uk-UA"/>
        </w:rPr>
      </w:pPr>
    </w:p>
    <w:p w:rsidR="003E7533" w:rsidRPr="00993D2D" w:rsidRDefault="00EF03AE" w:rsidP="00993D2D">
      <w:pPr>
        <w:widowControl w:val="0"/>
        <w:tabs>
          <w:tab w:val="left" w:pos="709"/>
        </w:tabs>
        <w:spacing w:line="240" w:lineRule="auto"/>
        <w:ind w:left="0" w:firstLine="567"/>
        <w:jc w:val="both"/>
        <w:rPr>
          <w:rFonts w:cs="Times New Roman"/>
          <w:b/>
          <w:bCs/>
          <w:color w:val="000000" w:themeColor="text1"/>
          <w:sz w:val="28"/>
          <w:szCs w:val="28"/>
          <w:lang w:val="uk-UA"/>
        </w:rPr>
      </w:pPr>
      <w:r w:rsidRPr="00993D2D">
        <w:rPr>
          <w:rFonts w:cs="Times New Roman"/>
          <w:b/>
          <w:bCs/>
          <w:color w:val="000000" w:themeColor="text1"/>
          <w:sz w:val="28"/>
          <w:szCs w:val="28"/>
          <w:vertAlign w:val="baseline"/>
          <w:lang w:val="uk-UA"/>
        </w:rPr>
        <w:t>1. Конференція трудового колективу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Вищим колегіальним органом громадського</w:t>
      </w:r>
      <w:r w:rsidR="0092175E">
        <w:rPr>
          <w:rFonts w:cs="Times New Roman"/>
          <w:color w:val="000000" w:themeColor="text1"/>
          <w:sz w:val="28"/>
          <w:szCs w:val="28"/>
          <w:vertAlign w:val="baseline"/>
          <w:lang w:val="uk-UA"/>
        </w:rPr>
        <w:t xml:space="preserve"> самоврядування Університету є К</w:t>
      </w:r>
      <w:r w:rsidRPr="00993D2D">
        <w:rPr>
          <w:rFonts w:cs="Times New Roman"/>
          <w:color w:val="000000" w:themeColor="text1"/>
          <w:sz w:val="28"/>
          <w:szCs w:val="28"/>
          <w:vertAlign w:val="baseline"/>
          <w:lang w:val="uk-UA"/>
        </w:rPr>
        <w:t>онференція трудового колективу, включаючи виборних представників з числа осіб, які навчаються в Університеті.</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Порядок скликання і прийняття рішень вищого колегіального орган</w:t>
      </w:r>
      <w:r w:rsidR="005C5F1D">
        <w:rPr>
          <w:rFonts w:cs="Times New Roman"/>
          <w:color w:val="000000" w:themeColor="text1"/>
          <w:sz w:val="28"/>
          <w:szCs w:val="28"/>
          <w:vertAlign w:val="baseline"/>
          <w:lang w:val="uk-UA"/>
        </w:rPr>
        <w:t>у громадського самоврядування (К</w:t>
      </w:r>
      <w:r w:rsidRPr="00993D2D">
        <w:rPr>
          <w:rFonts w:cs="Times New Roman"/>
          <w:color w:val="000000" w:themeColor="text1"/>
          <w:sz w:val="28"/>
          <w:szCs w:val="28"/>
          <w:vertAlign w:val="baseline"/>
          <w:lang w:val="uk-UA"/>
        </w:rPr>
        <w:t xml:space="preserve">онференції трудового колективу) визначається цим Статутом.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Конференцію трудового колективу Університету скликає ректор, який відповідним наказом визначає порядок та строки її проведення. Конференція може скликатися також за ініціативою Наглядової ради, Вченої ради, профспілкового комітету, оформленою відповідними рішеннями, а також за ініціативою не менше третини працівників та не менше третини осіб, які навчаються в Університеті. </w:t>
      </w:r>
    </w:p>
    <w:p w:rsidR="003E7533" w:rsidRPr="00993D2D" w:rsidRDefault="005C5F1D"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Pr>
          <w:rFonts w:cs="Times New Roman"/>
          <w:color w:val="000000" w:themeColor="text1"/>
          <w:sz w:val="28"/>
          <w:szCs w:val="28"/>
          <w:vertAlign w:val="baseline"/>
          <w:lang w:val="uk-UA"/>
        </w:rPr>
        <w:t>На К</w:t>
      </w:r>
      <w:r w:rsidR="00EF03AE" w:rsidRPr="00993D2D">
        <w:rPr>
          <w:rFonts w:cs="Times New Roman"/>
          <w:color w:val="000000" w:themeColor="text1"/>
          <w:sz w:val="28"/>
          <w:szCs w:val="28"/>
          <w:vertAlign w:val="baseline"/>
          <w:lang w:val="uk-UA"/>
        </w:rPr>
        <w:t>онференції трудового колективу Університету повинні бути представлені всі категорії учасників освітнього процесу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При цьому не менш як 75 відсотків складу делегатів (членів) виборного органу повинні становити педагогічні, науково-педагогічні та наукові працівники Університет, які працюють в ньому на постійній основі, і не менш як 15 відсотків виборні представники з числа осіб, які навчаються в Університеті, які обираються шляхом прямих таємних виборів.</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Конференція трудового колективу Університету скликається не рідше одного разу на рік.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Конференція трудового колективу Університету: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 погоджує за поданням Вченої ради Університету Статут НУОЗ України імені П. Л. Шупика чи зміни (доповнення) до нього;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2) заслуховує щороку звіт ректора Університету та оцінює його діяльність;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3) обирає комісію з трудових спорів відповідно до чинного законодавства України про працю;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розглядає за обґрунтованим поданням Наглядової ради або Вченої ради Університету питання про дострокове припинення повноважень ректора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5) затверджує Правила внутрішнього розпорядку Університету і </w:t>
      </w:r>
      <w:r w:rsidRPr="00993D2D">
        <w:rPr>
          <w:rFonts w:cs="Times New Roman"/>
          <w:color w:val="000000" w:themeColor="text1"/>
          <w:sz w:val="28"/>
          <w:szCs w:val="28"/>
          <w:vertAlign w:val="baseline"/>
          <w:lang w:val="uk-UA"/>
        </w:rPr>
        <w:lastRenderedPageBreak/>
        <w:t>колективний договір;</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6) розглядає інші питання діяльності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Посадові та службові особи Університету, інші особи, які виконують роботу та перебувають із Університетом у трудових відносинах, зобов’язані:</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1) не вчиняти та не брати участі у вчиненні корупційних правопорушень,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пов’язаних з діяльністю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2) утримуватися від поведінки, яка може бути розціненою як готовність вчинити корупційне правопорушення, пов’язане з діяльністю Університету;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3) невідкладно інформувати уповноважену особу з питань запобігання та виявлення корупції, ректора Університету або Уповноважений орган управління про випадки підбурення до вчинення корупційного правопорушення, пов’язаного з діяльністю Університету;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невідкладно інформувати уповноважену особу з питань запобігання та виявлення корупції, ректора Університет або Уповноважений орган управління про випадки вчинення корупційних або пов’язаних з корупцією правопорушень іншими працівниками Університету або іншими особами;</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5) невідкладно інформувати уповноважену особу з питань запобігання та виявлення корупції, ректора Університету або Уповноважений орган управління про виникнення реального, потенційного конфлікту інтересів.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Трудовий колектив Університету включає: науково-педагогічних, наукових та інженерно-технічних працівників, адміністративний, навчально-виробничий та допоміжний персонал. </w:t>
      </w:r>
    </w:p>
    <w:p w:rsidR="003E7533" w:rsidRPr="00993D2D" w:rsidRDefault="005C5F1D"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Pr>
          <w:rFonts w:cs="Times New Roman"/>
          <w:color w:val="000000" w:themeColor="text1"/>
          <w:sz w:val="28"/>
          <w:szCs w:val="28"/>
          <w:vertAlign w:val="baseline"/>
          <w:lang w:val="uk-UA"/>
        </w:rPr>
        <w:t>Представництво на К</w:t>
      </w:r>
      <w:r w:rsidR="00EF03AE" w:rsidRPr="00993D2D">
        <w:rPr>
          <w:rFonts w:cs="Times New Roman"/>
          <w:color w:val="000000" w:themeColor="text1"/>
          <w:sz w:val="28"/>
          <w:szCs w:val="28"/>
          <w:vertAlign w:val="baseline"/>
          <w:lang w:val="uk-UA"/>
        </w:rPr>
        <w:t xml:space="preserve">онференції трудового колективу Університету визначається пропорційно до чисельності працівників підрозділів за квотою: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делегат від 6 науково-педагогічних працівників з представництвом від кафедр факультетів/ інститутів та наукових підрозділів, 1 делегат від 50 інших категорій працівників в Університеті з представництвом від усіх структурних підрозділів та не менш як 15 відсотків з числа осіб, які навчаються в Універс</w:t>
      </w:r>
      <w:r w:rsidR="005C5F1D">
        <w:rPr>
          <w:rFonts w:cs="Times New Roman"/>
          <w:color w:val="000000" w:themeColor="text1"/>
          <w:sz w:val="28"/>
          <w:szCs w:val="28"/>
          <w:vertAlign w:val="baseline"/>
          <w:lang w:val="uk-UA"/>
        </w:rPr>
        <w:t>итеті, від кількості делегатів К</w:t>
      </w:r>
      <w:r w:rsidRPr="00993D2D">
        <w:rPr>
          <w:rFonts w:cs="Times New Roman"/>
          <w:color w:val="000000" w:themeColor="text1"/>
          <w:sz w:val="28"/>
          <w:szCs w:val="28"/>
          <w:vertAlign w:val="baseline"/>
          <w:lang w:val="uk-UA"/>
        </w:rPr>
        <w:t>онференції трудового колективу Університету.</w:t>
      </w:r>
    </w:p>
    <w:p w:rsidR="003E7533" w:rsidRPr="00993D2D" w:rsidRDefault="005D4151"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Pr>
          <w:rFonts w:cs="Times New Roman"/>
          <w:color w:val="000000" w:themeColor="text1"/>
          <w:sz w:val="28"/>
          <w:szCs w:val="28"/>
          <w:vertAlign w:val="baseline"/>
          <w:lang w:val="uk-UA"/>
        </w:rPr>
        <w:t>Вибори делегатів на К</w:t>
      </w:r>
      <w:r w:rsidR="00EF03AE" w:rsidRPr="00993D2D">
        <w:rPr>
          <w:rFonts w:cs="Times New Roman"/>
          <w:color w:val="000000" w:themeColor="text1"/>
          <w:sz w:val="28"/>
          <w:szCs w:val="28"/>
          <w:vertAlign w:val="baseline"/>
          <w:lang w:val="uk-UA"/>
        </w:rPr>
        <w:t>онференцію проводяться</w:t>
      </w:r>
      <w:r w:rsidR="00576E5E">
        <w:rPr>
          <w:rFonts w:cs="Times New Roman"/>
          <w:color w:val="000000" w:themeColor="text1"/>
          <w:sz w:val="28"/>
          <w:szCs w:val="28"/>
          <w:vertAlign w:val="baseline"/>
          <w:lang w:val="uk-UA"/>
        </w:rPr>
        <w:t xml:space="preserve"> на загальних зборах (К</w:t>
      </w:r>
      <w:r w:rsidR="00EF03AE" w:rsidRPr="00993D2D">
        <w:rPr>
          <w:rFonts w:cs="Times New Roman"/>
          <w:color w:val="000000" w:themeColor="text1"/>
          <w:sz w:val="28"/>
          <w:szCs w:val="28"/>
          <w:vertAlign w:val="baseline"/>
          <w:lang w:val="uk-UA"/>
        </w:rPr>
        <w:t>онференції) працівників структурних підрозділів Університету за участю не менш як 2/</w:t>
      </w:r>
      <w:r w:rsidR="00576E5E">
        <w:rPr>
          <w:rFonts w:cs="Times New Roman"/>
          <w:color w:val="000000" w:themeColor="text1"/>
          <w:sz w:val="28"/>
          <w:szCs w:val="28"/>
          <w:vertAlign w:val="baseline"/>
          <w:lang w:val="uk-UA"/>
        </w:rPr>
        <w:t xml:space="preserve">3 працівників підрозділу та на Конференції </w:t>
      </w:r>
      <w:r w:rsidR="00EF03AE" w:rsidRPr="00993D2D">
        <w:rPr>
          <w:rFonts w:cs="Times New Roman"/>
          <w:color w:val="000000" w:themeColor="text1"/>
          <w:sz w:val="28"/>
          <w:szCs w:val="28"/>
          <w:vertAlign w:val="baseline"/>
          <w:lang w:val="uk-UA"/>
        </w:rPr>
        <w:t>з числа  осіб, які навчаються в Університеті, за участю не менш як 2/3 від загальної кількості усіх делегатів.</w:t>
      </w:r>
    </w:p>
    <w:p w:rsidR="003E7533" w:rsidRPr="00993D2D" w:rsidRDefault="003374ED"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Pr>
          <w:rFonts w:cs="Times New Roman"/>
          <w:color w:val="000000" w:themeColor="text1"/>
          <w:sz w:val="28"/>
          <w:szCs w:val="28"/>
          <w:vertAlign w:val="baseline"/>
          <w:lang w:val="uk-UA"/>
        </w:rPr>
        <w:t>Представники на К</w:t>
      </w:r>
      <w:r w:rsidR="00EF03AE" w:rsidRPr="00993D2D">
        <w:rPr>
          <w:rFonts w:cs="Times New Roman"/>
          <w:color w:val="000000" w:themeColor="text1"/>
          <w:sz w:val="28"/>
          <w:szCs w:val="28"/>
          <w:vertAlign w:val="baseline"/>
          <w:lang w:val="uk-UA"/>
        </w:rPr>
        <w:t xml:space="preserve">онференцію з числа осіб, які навчаються в Університеті,  обираються в межах визначеної квоти органами студентського самоврядування.  </w:t>
      </w:r>
    </w:p>
    <w:p w:rsidR="003E7533" w:rsidRPr="00993D2D" w:rsidRDefault="003374ED"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Pr>
          <w:rFonts w:cs="Times New Roman"/>
          <w:color w:val="000000" w:themeColor="text1"/>
          <w:sz w:val="28"/>
          <w:szCs w:val="28"/>
          <w:vertAlign w:val="baseline"/>
          <w:lang w:val="uk-UA"/>
        </w:rPr>
        <w:t>Обраним делегатам на К</w:t>
      </w:r>
      <w:r w:rsidR="00EF03AE" w:rsidRPr="00993D2D">
        <w:rPr>
          <w:rFonts w:cs="Times New Roman"/>
          <w:color w:val="000000" w:themeColor="text1"/>
          <w:sz w:val="28"/>
          <w:szCs w:val="28"/>
          <w:vertAlign w:val="baseline"/>
          <w:lang w:val="uk-UA"/>
        </w:rPr>
        <w:t xml:space="preserve">онференцію трудового колективу Університету видаються посвідчення встановленої форми, які підписуються головою первинної профспілкової організації Університету і начальником відділу кадрів.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Термін по</w:t>
      </w:r>
      <w:r w:rsidR="003374ED">
        <w:rPr>
          <w:rFonts w:cs="Times New Roman"/>
          <w:color w:val="000000" w:themeColor="text1"/>
          <w:sz w:val="28"/>
          <w:szCs w:val="28"/>
          <w:vertAlign w:val="baseline"/>
          <w:lang w:val="uk-UA"/>
        </w:rPr>
        <w:t>вноважень обраних делегатів на К</w:t>
      </w:r>
      <w:r w:rsidRPr="00993D2D">
        <w:rPr>
          <w:rFonts w:cs="Times New Roman"/>
          <w:color w:val="000000" w:themeColor="text1"/>
          <w:sz w:val="28"/>
          <w:szCs w:val="28"/>
          <w:vertAlign w:val="baseline"/>
          <w:lang w:val="uk-UA"/>
        </w:rPr>
        <w:t>онференцію трудового колективу Університету с</w:t>
      </w:r>
      <w:r w:rsidR="003374ED">
        <w:rPr>
          <w:rFonts w:cs="Times New Roman"/>
          <w:color w:val="000000" w:themeColor="text1"/>
          <w:sz w:val="28"/>
          <w:szCs w:val="28"/>
          <w:vertAlign w:val="baseline"/>
          <w:lang w:val="uk-UA"/>
        </w:rPr>
        <w:t>тановить один рік. Новий склад К</w:t>
      </w:r>
      <w:r w:rsidRPr="00993D2D">
        <w:rPr>
          <w:rFonts w:cs="Times New Roman"/>
          <w:color w:val="000000" w:themeColor="text1"/>
          <w:sz w:val="28"/>
          <w:szCs w:val="28"/>
          <w:vertAlign w:val="baseline"/>
          <w:lang w:val="uk-UA"/>
        </w:rPr>
        <w:t>онференції формується щор</w:t>
      </w:r>
      <w:r w:rsidR="00576E5E">
        <w:rPr>
          <w:rFonts w:cs="Times New Roman"/>
          <w:color w:val="000000" w:themeColor="text1"/>
          <w:sz w:val="28"/>
          <w:szCs w:val="28"/>
          <w:vertAlign w:val="baseline"/>
          <w:lang w:val="uk-UA"/>
        </w:rPr>
        <w:t>ічно у грудні. Обраний склад К</w:t>
      </w:r>
      <w:r w:rsidRPr="00993D2D">
        <w:rPr>
          <w:rFonts w:cs="Times New Roman"/>
          <w:color w:val="000000" w:themeColor="text1"/>
          <w:sz w:val="28"/>
          <w:szCs w:val="28"/>
          <w:vertAlign w:val="baseline"/>
          <w:lang w:val="uk-UA"/>
        </w:rPr>
        <w:t xml:space="preserve">онференції діє до 31 грудня поточного року. Підрозділи Університету та особи, які навчаються в Університеті, в разі потреби, мають право достроково переобирати своїх </w:t>
      </w:r>
      <w:r w:rsidRPr="00993D2D">
        <w:rPr>
          <w:rFonts w:cs="Times New Roman"/>
          <w:color w:val="000000" w:themeColor="text1"/>
          <w:sz w:val="28"/>
          <w:szCs w:val="28"/>
          <w:vertAlign w:val="baseline"/>
          <w:lang w:val="uk-UA"/>
        </w:rPr>
        <w:lastRenderedPageBreak/>
        <w:t xml:space="preserve">делегатів.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Конференція трудового колективу Університету вважається повноважною, якщо в ній беруть участь 2/3 від загальної кількості обраних делегатів. </w:t>
      </w:r>
    </w:p>
    <w:p w:rsidR="003E7533" w:rsidRPr="00993D2D" w:rsidRDefault="00576E5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Pr>
          <w:rFonts w:cs="Times New Roman"/>
          <w:color w:val="000000" w:themeColor="text1"/>
          <w:sz w:val="28"/>
          <w:szCs w:val="28"/>
          <w:vertAlign w:val="baseline"/>
          <w:lang w:val="uk-UA"/>
        </w:rPr>
        <w:t>Рішення К</w:t>
      </w:r>
      <w:r w:rsidR="00EF03AE" w:rsidRPr="00993D2D">
        <w:rPr>
          <w:rFonts w:cs="Times New Roman"/>
          <w:color w:val="000000" w:themeColor="text1"/>
          <w:sz w:val="28"/>
          <w:szCs w:val="28"/>
          <w:vertAlign w:val="baseline"/>
          <w:lang w:val="uk-UA"/>
        </w:rPr>
        <w:t>онференції трудового колективу Університету вважається прийнятим, якщо за нього проголосувала проста більшість присутніх на ній делегатів.</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З питань прийняття рішення про відкликання ректора </w:t>
      </w:r>
      <w:r w:rsidR="00576E5E">
        <w:rPr>
          <w:rFonts w:cs="Times New Roman"/>
          <w:color w:val="000000" w:themeColor="text1"/>
          <w:sz w:val="28"/>
          <w:szCs w:val="28"/>
          <w:vertAlign w:val="baseline"/>
          <w:lang w:val="uk-UA"/>
        </w:rPr>
        <w:t>Університету з посади, рішення К</w:t>
      </w:r>
      <w:r w:rsidRPr="00993D2D">
        <w:rPr>
          <w:rFonts w:cs="Times New Roman"/>
          <w:color w:val="000000" w:themeColor="text1"/>
          <w:sz w:val="28"/>
          <w:szCs w:val="28"/>
          <w:vertAlign w:val="baseline"/>
          <w:lang w:val="uk-UA"/>
        </w:rPr>
        <w:t xml:space="preserve">онференції трудового колективу вважається прийнятим, якщо за нього проголосувало не менше 2/3 присутніх на ній делегатів. </w:t>
      </w:r>
    </w:p>
    <w:p w:rsidR="003E7533" w:rsidRPr="00993D2D" w:rsidRDefault="00576E5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Pr>
          <w:rFonts w:cs="Times New Roman"/>
          <w:color w:val="000000" w:themeColor="text1"/>
          <w:sz w:val="28"/>
          <w:szCs w:val="28"/>
          <w:vertAlign w:val="baseline"/>
          <w:lang w:val="uk-UA"/>
        </w:rPr>
        <w:t>Організацію проведення К</w:t>
      </w:r>
      <w:r w:rsidR="00EF03AE" w:rsidRPr="00993D2D">
        <w:rPr>
          <w:rFonts w:cs="Times New Roman"/>
          <w:color w:val="000000" w:themeColor="text1"/>
          <w:sz w:val="28"/>
          <w:szCs w:val="28"/>
          <w:vertAlign w:val="baseline"/>
          <w:lang w:val="uk-UA"/>
        </w:rPr>
        <w:t>онференції трудового колективу Університету  здійснює голова первинної профспілкової організації Університету.</w:t>
      </w:r>
    </w:p>
    <w:p w:rsidR="003E7533" w:rsidRPr="00993D2D" w:rsidRDefault="00EF03AE" w:rsidP="00993D2D">
      <w:pPr>
        <w:widowControl w:val="0"/>
        <w:tabs>
          <w:tab w:val="left" w:pos="709"/>
        </w:tabs>
        <w:spacing w:line="240" w:lineRule="auto"/>
        <w:ind w:left="0" w:firstLine="567"/>
        <w:jc w:val="both"/>
        <w:rPr>
          <w:rFonts w:cs="Times New Roman"/>
          <w:b/>
          <w:bCs/>
          <w:color w:val="000000" w:themeColor="text1"/>
          <w:sz w:val="28"/>
          <w:szCs w:val="28"/>
          <w:lang w:val="uk-UA"/>
        </w:rPr>
      </w:pPr>
      <w:r w:rsidRPr="00993D2D">
        <w:rPr>
          <w:rFonts w:cs="Times New Roman"/>
          <w:b/>
          <w:bCs/>
          <w:color w:val="000000" w:themeColor="text1"/>
          <w:sz w:val="28"/>
          <w:szCs w:val="28"/>
          <w:vertAlign w:val="baseline"/>
          <w:lang w:val="uk-UA"/>
        </w:rPr>
        <w:t>2. Конференція трудового колективу факультету/ інституту.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Органом громадського самовряд</w:t>
      </w:r>
      <w:r w:rsidR="0092175E">
        <w:rPr>
          <w:rFonts w:cs="Times New Roman"/>
          <w:color w:val="000000" w:themeColor="text1"/>
          <w:sz w:val="28"/>
          <w:szCs w:val="28"/>
          <w:vertAlign w:val="baseline"/>
          <w:lang w:val="uk-UA"/>
        </w:rPr>
        <w:t>ування факультету/ інституту є К</w:t>
      </w:r>
      <w:r w:rsidRPr="00993D2D">
        <w:rPr>
          <w:rFonts w:cs="Times New Roman"/>
          <w:color w:val="000000" w:themeColor="text1"/>
          <w:sz w:val="28"/>
          <w:szCs w:val="28"/>
          <w:vertAlign w:val="baseline"/>
          <w:lang w:val="uk-UA"/>
        </w:rPr>
        <w:t xml:space="preserve">онференція трудового колективу факультету/ інституту, включаючи виборних представників з числа осіб які навчаються на кафедрах факультету/ інституту. </w:t>
      </w:r>
    </w:p>
    <w:p w:rsidR="003E7533" w:rsidRPr="00993D2D" w:rsidRDefault="00576E5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Pr>
          <w:rFonts w:cs="Times New Roman"/>
          <w:color w:val="000000" w:themeColor="text1"/>
          <w:sz w:val="28"/>
          <w:szCs w:val="28"/>
          <w:vertAlign w:val="baseline"/>
          <w:lang w:val="uk-UA"/>
        </w:rPr>
        <w:t>Порядок скликання К</w:t>
      </w:r>
      <w:r w:rsidR="00EF03AE" w:rsidRPr="00993D2D">
        <w:rPr>
          <w:rFonts w:cs="Times New Roman"/>
          <w:color w:val="000000" w:themeColor="text1"/>
          <w:sz w:val="28"/>
          <w:szCs w:val="28"/>
          <w:vertAlign w:val="baseline"/>
          <w:lang w:val="uk-UA"/>
        </w:rPr>
        <w:t>онференції трудового колективу факультету/ інституту та його діяльності визначається цим Статутом.</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Конференцію трудового колективу факультету/ інституту скликає декан/директор, який відповідним рішенням визначає порядок та строки її проведення. Конференція може скликатися також за ініціативою Вченої ради факультету/інституту, органом первинної профспілкової організації факультету/інституту, оформленими відповідними рішеннями, а також за ініціативою не менше третини працівників факультету/інституту та не менше третини з числа осіб, які навчаються на кафедрах факультету/інституту.  </w:t>
      </w:r>
    </w:p>
    <w:p w:rsidR="003E7533" w:rsidRPr="00993D2D" w:rsidRDefault="00576E5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Pr>
          <w:rFonts w:cs="Times New Roman"/>
          <w:color w:val="000000" w:themeColor="text1"/>
          <w:sz w:val="28"/>
          <w:szCs w:val="28"/>
          <w:vertAlign w:val="baseline"/>
          <w:lang w:val="uk-UA"/>
        </w:rPr>
        <w:t>На К</w:t>
      </w:r>
      <w:r w:rsidR="00EF03AE" w:rsidRPr="00993D2D">
        <w:rPr>
          <w:rFonts w:cs="Times New Roman"/>
          <w:color w:val="000000" w:themeColor="text1"/>
          <w:sz w:val="28"/>
          <w:szCs w:val="28"/>
          <w:vertAlign w:val="baseline"/>
          <w:lang w:val="uk-UA"/>
        </w:rPr>
        <w:t xml:space="preserve">онференції трудового колективу факультету/інституту повинні бути представлені всі категорії працівників факультету/інституту та виборні працівники з числа осіб, які навчаються на факультеті/ інституті.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При цьому не менш як 75 відсотків складу делегатів (членів) виборного органу повинні становити науково-педагогічні та наукові працівники факультету/ інституту і не менш як 15 відсотків - виборні представники з числа осіб, які навчаються на кафедрах факультету/інституту, і які обираються шляхом прямих таємних виборів.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Конференція трудового колективу факультету/інституту скликається не рідше одного разу в рік.</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Конференція трудового колективу факультету/ інституту: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оцінює діяльність декана факультету/директора інституту;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затверджує річний звіт про діяльність факультету/ інституту;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3) подає ректору Університету пропозиції щодо відкликання з посади декана факультету/директора інституту з підстав, передбачених чинним законодавством України, цим Статутом, укладеним з ним контрактом;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обирає виборних представників до Вченої ради факультету/інституту;</w:t>
      </w:r>
    </w:p>
    <w:p w:rsidR="003E7533" w:rsidRPr="00993D2D" w:rsidRDefault="0092175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Pr>
          <w:rFonts w:cs="Times New Roman"/>
          <w:color w:val="000000" w:themeColor="text1"/>
          <w:sz w:val="28"/>
          <w:szCs w:val="28"/>
          <w:vertAlign w:val="baseline"/>
          <w:lang w:val="uk-UA"/>
        </w:rPr>
        <w:t>5) обирає делегатів на К</w:t>
      </w:r>
      <w:r w:rsidR="00EF03AE" w:rsidRPr="00993D2D">
        <w:rPr>
          <w:rFonts w:cs="Times New Roman"/>
          <w:color w:val="000000" w:themeColor="text1"/>
          <w:sz w:val="28"/>
          <w:szCs w:val="28"/>
          <w:vertAlign w:val="baseline"/>
          <w:lang w:val="uk-UA"/>
        </w:rPr>
        <w:t xml:space="preserve">онференцію трудового колективу Університету; </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6) обирає кандидатури до Вченої ради Університету;</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7) розглядає інші питання діяльності факультету/ інституту. </w:t>
      </w:r>
    </w:p>
    <w:p w:rsidR="003E7533" w:rsidRPr="00993D2D" w:rsidRDefault="00EF03AE" w:rsidP="00993D2D">
      <w:pPr>
        <w:widowControl w:val="0"/>
        <w:tabs>
          <w:tab w:val="left" w:pos="709"/>
          <w:tab w:val="left" w:pos="851"/>
          <w:tab w:val="left" w:pos="1134"/>
        </w:tabs>
        <w:spacing w:line="240" w:lineRule="auto"/>
        <w:ind w:left="0" w:firstLine="567"/>
        <w:jc w:val="both"/>
        <w:rPr>
          <w:rFonts w:cs="Times New Roman"/>
          <w:b/>
          <w:bCs/>
          <w:color w:val="000000" w:themeColor="text1"/>
          <w:sz w:val="28"/>
          <w:szCs w:val="28"/>
          <w:lang w:val="uk-UA"/>
        </w:rPr>
      </w:pPr>
      <w:r w:rsidRPr="00993D2D">
        <w:rPr>
          <w:rFonts w:cs="Times New Roman"/>
          <w:b/>
          <w:bCs/>
          <w:color w:val="000000" w:themeColor="text1"/>
          <w:sz w:val="28"/>
          <w:szCs w:val="28"/>
          <w:vertAlign w:val="baseline"/>
          <w:lang w:val="uk-UA"/>
        </w:rPr>
        <w:t xml:space="preserve">3. Студентське самоврядування.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 xml:space="preserve">В Університеті діє студентське самоврядування, яке є невід’ємною частиною громадського самоврядування Університету.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Студентське самоврядування – це право і можливість осіб, які навчаються в Університеті, вирішувати питання навчання і побуту, захисту прав та</w:t>
      </w:r>
      <w:r w:rsidR="00127C1A" w:rsidRPr="00993D2D">
        <w:rPr>
          <w:rFonts w:cs="Times New Roman"/>
          <w:color w:val="000000" w:themeColor="text1"/>
          <w:sz w:val="28"/>
          <w:szCs w:val="28"/>
          <w:vertAlign w:val="baseline"/>
          <w:lang w:val="uk-UA"/>
        </w:rPr>
        <w:t xml:space="preserve"> </w:t>
      </w:r>
      <w:r w:rsidRPr="00993D2D">
        <w:rPr>
          <w:rFonts w:cs="Times New Roman"/>
          <w:color w:val="000000" w:themeColor="text1"/>
          <w:sz w:val="28"/>
          <w:szCs w:val="28"/>
          <w:vertAlign w:val="baseline"/>
          <w:lang w:val="uk-UA"/>
        </w:rPr>
        <w:t>інтересів осіб, які навчаються, а також брати участь в управлінні Університетом.</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Студентське самоврядування об’єднує всіх осіб, які навчаються в Університеті, які мають рівні права та можуть обиратися і бути обраними в робочі, дорадчі, виборні та інші органи студентського самоврядування.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Студентське самоврядування забезпечує захист прав та інтересів осіб, які навчаються в Університеті, та їх участь в управлінні Університетом. Студентське самоврядування здійснюється особами, які навчаються в Університеті,  безпосередньо і через органи студентського самоврядування, які обираються шляхом прямого таємного голосування особами, які навчаються в Університеті.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 своїй діяльності органи студентського самоврядування керуються чинним законодавством України, цим Статутом та Положенням про студентське самоврядування НУОЗ України імені П. Л. Шупика.</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Органи студентського самоврядування діють на принципах:</w:t>
      </w:r>
    </w:p>
    <w:p w:rsidR="003E7533" w:rsidRPr="00993D2D" w:rsidRDefault="00EF03AE" w:rsidP="00993D2D">
      <w:pPr>
        <w:widowControl w:val="0"/>
        <w:shd w:val="clear" w:color="auto" w:fill="FFFFFF"/>
        <w:tabs>
          <w:tab w:val="left" w:pos="709"/>
          <w:tab w:val="left" w:pos="1134"/>
          <w:tab w:val="left" w:pos="1276"/>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добровільності, колегіальності, відкритості;</w:t>
      </w:r>
    </w:p>
    <w:p w:rsidR="003E7533" w:rsidRPr="00993D2D" w:rsidRDefault="00EF03AE" w:rsidP="00993D2D">
      <w:pPr>
        <w:widowControl w:val="0"/>
        <w:shd w:val="clear" w:color="auto" w:fill="FFFFFF"/>
        <w:tabs>
          <w:tab w:val="left" w:pos="709"/>
          <w:tab w:val="left" w:pos="1134"/>
          <w:tab w:val="left" w:pos="1276"/>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виборності та звітності органів студентського самоврядування;</w:t>
      </w:r>
    </w:p>
    <w:p w:rsidR="003E7533" w:rsidRPr="00993D2D" w:rsidRDefault="00EF03AE" w:rsidP="00993D2D">
      <w:pPr>
        <w:widowControl w:val="0"/>
        <w:shd w:val="clear" w:color="auto" w:fill="FFFFFF"/>
        <w:tabs>
          <w:tab w:val="left" w:pos="709"/>
          <w:tab w:val="left" w:pos="1134"/>
          <w:tab w:val="left" w:pos="1276"/>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рівності права осіб, які навчаються в Університеті, на участь у студентському самоврядуванні;</w:t>
      </w:r>
    </w:p>
    <w:p w:rsidR="003E7533" w:rsidRPr="00993D2D" w:rsidRDefault="00EF03AE" w:rsidP="00993D2D">
      <w:pPr>
        <w:widowControl w:val="0"/>
        <w:shd w:val="clear" w:color="auto" w:fill="FFFFFF"/>
        <w:tabs>
          <w:tab w:val="left" w:pos="709"/>
          <w:tab w:val="left" w:pos="1134"/>
          <w:tab w:val="left" w:pos="1276"/>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незалежності від впливу політичних партій та релігійних організацій.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Студентське самоврядування здійснюється на рівні факультету/ інституту, гуртожитку, Університету. Студентське самоврядування може здійснюватися на рівні курсу, спеціальності, структурних підрозділів (кафедр).</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Керівник студентського самоврядування та його заступники можуть перебувати на посаді не більш як два строки.</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З припиненням особою навчання в Університеті припиняється її участь в органі студентського самоврядування у порядку, передбаченому Положенням про студентське самоврядування НУОЗ України імені П. Л. Шупика.</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Представницькі, виконавчі та контрольно-ревізійні органи студентського самоврядування обираються строком на один рік.</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Орган студентського самоврядування може бути зареєстрований як громадська організація відповідно до чинного законодавства України з урахуванням особливостей, встановлених Законом України «Про вищу освіту».</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Органи студентського самоврядування:</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беруть участь в управлінні Університетом у порядку, встановленому Законом України «Про вищу освіту» та цим Статутом;</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тощо;</w:t>
      </w:r>
      <w:bookmarkStart w:id="9" w:name="bookmark=id.w930isldx6dm"/>
    </w:p>
    <w:bookmarkEnd w:id="9"/>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проводять організаційні, просвітницькі, наукові, спортивні, оздоровчі та інші заходи;</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 беруть участь у заходах (процесах) щодо забезпечення якості вищої освіти;</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захищають права та інтереси осіб, які навчаються в Університеті;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делегують своїх представників до робочих, консультативно-дорадчих органів;</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приймають акти, що регламентують їх організацію та діяльність;</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беруть участь у вирішенні питань забезпечення належних побутових умов проживання осіб, які навчаються в Університеті, в гуртожитках;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розпоряджаються коштами та іншим майном, що перебувають на балансі та банківських рахунках органів студентського самоврядування;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вносять пропозиції щодо змісту навчальних планів і програм;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вносять пропозиції щодо розвитку матеріальної бази Університету, у тому числі з питань, що стосуються побуту та відпочинку осіб, які навчаються в Університеті;</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мають право оголошувати акції протесту в межах та у спосіб передбачений чинним законодавством України;</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виконують інші функції, передбачені Законом України «Про вищу освіту» та Положенням про студентське самоврядування НУОЗ України імені П. Л. Шупика</w:t>
      </w:r>
      <w:bookmarkStart w:id="10" w:name="bookmark=id.dvjxfwzey51e"/>
      <w:bookmarkEnd w:id="10"/>
      <w:r w:rsidRPr="00993D2D">
        <w:rPr>
          <w:rFonts w:cs="Times New Roman"/>
          <w:color w:val="000000" w:themeColor="text1"/>
          <w:sz w:val="28"/>
          <w:szCs w:val="28"/>
          <w:vertAlign w:val="baseline"/>
          <w:lang w:val="uk-UA"/>
        </w:rPr>
        <w:t>.</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За погодженням з органом студентського самоврядування приймаються рішення про:</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відрахування студентів Університету та їх поновлення на навчання;</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переведення осіб, які навчаються в Університеті, за рахунок державного замовлення на контракту форму навчання за рахунок  коштів фізичних (юридичних) осіб;</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переведення студентів,  які навчаються на контрактній формі навчання за рахунок коштів фізичних (юридичних) осіб на навчання за рахунок державного замовленням;</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призначення проректорів Університету, заступника декана факультету/директора інституту;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поселення осіб, які навчаються у закладі вищої освіти, у гуртожиток і виселення їх із гуртожитку;</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затвердження правил внутрішнього розпорядку НУОЗ України імені П. Л. Шупика в частині, що стосується осіб, які навчаються в Університеті;</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діяльність гуртожитків для проживання осіб, які навчаються в Університеті.</w:t>
      </w:r>
      <w:bookmarkStart w:id="11" w:name="bookmark=id.dlyqaktmx9ru"/>
      <w:bookmarkEnd w:id="11"/>
      <w:r w:rsidRPr="00993D2D">
        <w:rPr>
          <w:rFonts w:cs="Times New Roman"/>
          <w:color w:val="000000" w:themeColor="text1"/>
          <w:sz w:val="28"/>
          <w:szCs w:val="28"/>
          <w:vertAlign w:val="baseline"/>
          <w:lang w:val="uk-UA"/>
        </w:rPr>
        <w:t xml:space="preserve">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4) Вищим органом студентського самоврядування є конференція осіб, які навчаються в Університеті, яка: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ухвалює Положення про студентське самоврядування НУОЗ України імені П. Л. Шупика, а також вносить зміни до нього, визначає структуру, повноваження та порядок проведення прямих таємних виборів представницьких та виконавчих органів студентського самоврядування;</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заслуховує звіти представницьких, виконавчих і контрольно-ревізійних органів студентського самоврядування, дає їм відповідну оцінку;</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затверджує процедуру використання майна та коштів органів </w:t>
      </w:r>
      <w:r w:rsidRPr="00993D2D">
        <w:rPr>
          <w:rFonts w:cs="Times New Roman"/>
          <w:color w:val="000000" w:themeColor="text1"/>
          <w:sz w:val="28"/>
          <w:szCs w:val="28"/>
          <w:vertAlign w:val="baseline"/>
          <w:lang w:val="uk-UA"/>
        </w:rPr>
        <w:lastRenderedPageBreak/>
        <w:t>студентського самоврядування, підтримки  ініціатив осіб, які навчаються в Університеті, на конкурсних засадах;</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затверджує річний кошторис витрат (бюджет) органів студентського самоврядування, вносить до нього зміни та доповнення, заслуховує звіт про його виконання;</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обирає контрольно-ревізійну комісію з числа осіб, які навчаються в Уні</w:t>
      </w:r>
      <w:r w:rsidR="0092175E">
        <w:rPr>
          <w:rFonts w:cs="Times New Roman"/>
          <w:color w:val="000000" w:themeColor="text1"/>
          <w:sz w:val="28"/>
          <w:szCs w:val="28"/>
          <w:vertAlign w:val="baseline"/>
          <w:lang w:val="uk-UA"/>
        </w:rPr>
        <w:t>в</w:t>
      </w:r>
      <w:r w:rsidRPr="00993D2D">
        <w:rPr>
          <w:rFonts w:cs="Times New Roman"/>
          <w:color w:val="000000" w:themeColor="text1"/>
          <w:sz w:val="28"/>
          <w:szCs w:val="28"/>
          <w:vertAlign w:val="baseline"/>
          <w:lang w:val="uk-UA"/>
        </w:rPr>
        <w:t xml:space="preserve">ерситеті, для здійснення поточного контролю за станом використання майна та виконання бюджету органів </w:t>
      </w:r>
      <w:bookmarkStart w:id="12" w:name="bookmark=id.ac91row3uqbu"/>
      <w:bookmarkEnd w:id="12"/>
      <w:r w:rsidRPr="00993D2D">
        <w:rPr>
          <w:rFonts w:cs="Times New Roman"/>
          <w:color w:val="000000" w:themeColor="text1"/>
          <w:sz w:val="28"/>
          <w:szCs w:val="28"/>
          <w:vertAlign w:val="baseline"/>
          <w:lang w:val="uk-UA"/>
        </w:rPr>
        <w:t xml:space="preserve">студентського самоврядування;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обирає виконавчі органи студентського самоврядування та заслуховує їх звіти;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обирає представників із числа осіб, які</w:t>
      </w:r>
      <w:r w:rsidR="00576E5E">
        <w:rPr>
          <w:rFonts w:cs="Times New Roman"/>
          <w:color w:val="000000" w:themeColor="text1"/>
          <w:sz w:val="28"/>
          <w:szCs w:val="28"/>
          <w:vertAlign w:val="baseline"/>
          <w:lang w:val="uk-UA"/>
        </w:rPr>
        <w:t xml:space="preserve"> навчаються в Університеті, до К</w:t>
      </w:r>
      <w:r w:rsidRPr="00993D2D">
        <w:rPr>
          <w:rFonts w:cs="Times New Roman"/>
          <w:color w:val="000000" w:themeColor="text1"/>
          <w:sz w:val="28"/>
          <w:szCs w:val="28"/>
          <w:vertAlign w:val="baseline"/>
          <w:lang w:val="uk-UA"/>
        </w:rPr>
        <w:t>онференції трудового колективу Університету, Вченої ради Університету, Вчених рад факультетів/ інститутів;</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може здійснювати інші повноваження, що не суперечать чинному законодавству України.</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Адміністрація Університету не має права втручатися в діяльність органів студентського самоврядування.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Ректор Університету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w:t>
      </w:r>
      <w:r w:rsidR="00E67532">
        <w:rPr>
          <w:rFonts w:cs="Times New Roman"/>
          <w:color w:val="000000" w:themeColor="text1"/>
          <w:sz w:val="28"/>
          <w:szCs w:val="28"/>
          <w:vertAlign w:val="baseline"/>
          <w:lang w:val="uk-UA"/>
        </w:rPr>
        <w:t>мережі Інтернет</w:t>
      </w:r>
      <w:r w:rsidRPr="00993D2D">
        <w:rPr>
          <w:rFonts w:cs="Times New Roman"/>
          <w:color w:val="000000" w:themeColor="text1"/>
          <w:sz w:val="28"/>
          <w:szCs w:val="28"/>
          <w:vertAlign w:val="baseline"/>
          <w:lang w:val="uk-UA"/>
        </w:rPr>
        <w:t>, відводить місця для встановлення інформаційних стендів тощо), про що укладається відповідна угода.</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5) Фінансовою основою студентського самоврядування є:</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кошти, визначені Вченою радою Університету в розмірі не менш як 0,5 відсотка власних надходжень, отриманих Університетом від основної діяльності;</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членські внески осіб, які навчаються в Університеті, розмір яких встановлюється конференцією осіб, які навчаються в Університеті. Розмір місячного членського внеску однієї особи не може перевищувати 1 відсотка прожиткового мінімуму, встановленого законом.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Органи студентського самоврядування публічно звітують про використання коштів та виконання кошторисів не рідше одного разу на рік.</w:t>
      </w:r>
    </w:p>
    <w:p w:rsidR="003E7533" w:rsidRPr="00993D2D" w:rsidRDefault="00EF03AE" w:rsidP="00993D2D">
      <w:pPr>
        <w:spacing w:line="240" w:lineRule="auto"/>
        <w:ind w:left="0" w:firstLine="567"/>
        <w:jc w:val="both"/>
        <w:rPr>
          <w:rFonts w:cs="Times New Roman"/>
          <w:b/>
          <w:bCs/>
          <w:color w:val="000000" w:themeColor="text1"/>
          <w:sz w:val="28"/>
          <w:szCs w:val="28"/>
          <w:lang w:val="uk-UA"/>
        </w:rPr>
      </w:pPr>
      <w:r w:rsidRPr="00993D2D">
        <w:rPr>
          <w:rFonts w:cs="Times New Roman"/>
          <w:b/>
          <w:bCs/>
          <w:color w:val="000000" w:themeColor="text1"/>
          <w:sz w:val="28"/>
          <w:szCs w:val="28"/>
          <w:vertAlign w:val="baseline"/>
          <w:lang w:val="uk-UA"/>
        </w:rPr>
        <w:t>4. Рада молодих вчених.</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В Університеті діє рада молодих вчених, яка є колегіальним виборним дорадчим органом Університету, що утворюється для забезпечення захисту прав та інтересів молодих вчених.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Молодими вченими вважаються доктори наук та доктори філософії, а також докторанти, аспіранти, здобувачі та наукові співробітники, які займаються науково-дослідною роботою, віком до 35 років (для докторів наук та докторантів – до 40 років).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Метою діяльності ради молодих вчених є всебічне сприяння науковій, винахідницькій та іншій творчій діяльності (як індивідуальній, так і </w:t>
      </w:r>
      <w:r w:rsidRPr="00993D2D">
        <w:rPr>
          <w:rFonts w:cs="Times New Roman"/>
          <w:color w:val="000000" w:themeColor="text1"/>
          <w:sz w:val="28"/>
          <w:szCs w:val="28"/>
          <w:vertAlign w:val="baseline"/>
          <w:lang w:val="uk-UA"/>
        </w:rPr>
        <w:lastRenderedPageBreak/>
        <w:t xml:space="preserve">колективній) молодих вчених, забезпечення їх активної участі у проведенні наукових досліджень та захисту їх прав та інтересів.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Діяльність ради молодих вчених здійснюється на громадських засадах та базується на принципах наукової етики; свободи наукової творчості; рівноправності всіх її членів; гласності та відкритості у роботі; добровільності і колегіальності; демократичності; періодичної виборності та звітності.</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У своїй діяльності рада молодих вчених керується чинним законодавством України, цим Статутом та Положенням про раду молодих вчених НУОЗ України імені П. Л. Шупика. </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Університет сприяє діяльності ради молодих вчених та може фінансувати заходи і </w:t>
      </w:r>
      <w:proofErr w:type="spellStart"/>
      <w:r w:rsidRPr="00993D2D">
        <w:rPr>
          <w:rFonts w:cs="Times New Roman"/>
          <w:color w:val="000000" w:themeColor="text1"/>
          <w:sz w:val="28"/>
          <w:szCs w:val="28"/>
          <w:vertAlign w:val="baseline"/>
          <w:lang w:val="uk-UA"/>
        </w:rPr>
        <w:t>проєкти</w:t>
      </w:r>
      <w:proofErr w:type="spellEnd"/>
      <w:r w:rsidRPr="00993D2D">
        <w:rPr>
          <w:rFonts w:cs="Times New Roman"/>
          <w:color w:val="000000" w:themeColor="text1"/>
          <w:sz w:val="28"/>
          <w:szCs w:val="28"/>
          <w:vertAlign w:val="baseline"/>
          <w:lang w:val="uk-UA"/>
        </w:rPr>
        <w:t>, що ініціюються радою молодих вчених.</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Адміністрація Університету не має права втручатися в діяльність ради молодих вчених, крім випадків, коли така діяльність суперечить чинному законодавству України, цьому Статуту та/або завдає шкоди інтересам Університету.</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Ректор Університету всебічно сприяє створенню належних умов для діяльності ради молодих вчених (надає приміщення, меблі, оргтехніку, забезпечує телефонним зв’язком, постійним доступом до </w:t>
      </w:r>
      <w:r w:rsidR="00E67532">
        <w:rPr>
          <w:rFonts w:cs="Times New Roman"/>
          <w:color w:val="000000" w:themeColor="text1"/>
          <w:sz w:val="28"/>
          <w:szCs w:val="28"/>
          <w:vertAlign w:val="baseline"/>
          <w:lang w:val="uk-UA"/>
        </w:rPr>
        <w:t>мережі Інтернет</w:t>
      </w:r>
      <w:r w:rsidRPr="00993D2D">
        <w:rPr>
          <w:rFonts w:cs="Times New Roman"/>
          <w:color w:val="000000" w:themeColor="text1"/>
          <w:sz w:val="28"/>
          <w:szCs w:val="28"/>
          <w:vertAlign w:val="baseline"/>
          <w:lang w:val="uk-UA"/>
        </w:rPr>
        <w:t>, відводить місця для встановлення інформаційних стендів тощо).</w:t>
      </w:r>
    </w:p>
    <w:p w:rsidR="003E7533" w:rsidRPr="00993D2D" w:rsidRDefault="00EF03AE" w:rsidP="00993D2D">
      <w:pPr>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Фінансовою основою діяльності ради молодих вчених є кошти, визначені Вченою радою Університету.</w:t>
      </w:r>
    </w:p>
    <w:p w:rsidR="003E7533" w:rsidRPr="00993D2D" w:rsidRDefault="003E7533" w:rsidP="00993D2D">
      <w:pPr>
        <w:widowControl w:val="0"/>
        <w:tabs>
          <w:tab w:val="left" w:pos="709"/>
          <w:tab w:val="left" w:pos="1560"/>
        </w:tabs>
        <w:spacing w:line="240" w:lineRule="auto"/>
        <w:ind w:left="0" w:firstLine="567"/>
        <w:jc w:val="center"/>
        <w:rPr>
          <w:rFonts w:cs="Times New Roman"/>
          <w:color w:val="000000" w:themeColor="text1"/>
          <w:sz w:val="28"/>
          <w:szCs w:val="28"/>
          <w:vertAlign w:val="baseline"/>
          <w:lang w:val="uk-UA"/>
        </w:rPr>
      </w:pPr>
    </w:p>
    <w:p w:rsidR="003E7533" w:rsidRPr="00993D2D" w:rsidRDefault="00EF03AE" w:rsidP="00993D2D">
      <w:pPr>
        <w:widowControl w:val="0"/>
        <w:tabs>
          <w:tab w:val="left" w:pos="709"/>
          <w:tab w:val="left" w:pos="1560"/>
        </w:tabs>
        <w:spacing w:line="240" w:lineRule="auto"/>
        <w:ind w:left="0" w:firstLine="567"/>
        <w:jc w:val="center"/>
        <w:rPr>
          <w:rFonts w:cs="Times New Roman"/>
          <w:color w:val="000000" w:themeColor="text1"/>
          <w:sz w:val="28"/>
          <w:szCs w:val="28"/>
          <w:vertAlign w:val="baseline"/>
          <w:lang w:val="uk-UA"/>
        </w:rPr>
      </w:pPr>
      <w:r w:rsidRPr="00993D2D">
        <w:rPr>
          <w:rFonts w:cs="Times New Roman"/>
          <w:b/>
          <w:color w:val="000000" w:themeColor="text1"/>
          <w:sz w:val="28"/>
          <w:szCs w:val="28"/>
          <w:vertAlign w:val="baseline"/>
          <w:lang w:val="uk-UA"/>
        </w:rPr>
        <w:t xml:space="preserve">VII. ДЖЕРЕЛА НАДХОДЖЕННЯ І ПОРЯДОК </w:t>
      </w:r>
    </w:p>
    <w:p w:rsidR="003E7533" w:rsidRPr="00993D2D" w:rsidRDefault="00EF03AE" w:rsidP="00993D2D">
      <w:pPr>
        <w:widowControl w:val="0"/>
        <w:tabs>
          <w:tab w:val="left" w:pos="709"/>
          <w:tab w:val="left" w:pos="1560"/>
        </w:tabs>
        <w:spacing w:line="240" w:lineRule="auto"/>
        <w:ind w:left="0" w:firstLine="567"/>
        <w:jc w:val="center"/>
        <w:rPr>
          <w:rFonts w:cs="Times New Roman"/>
          <w:color w:val="000000" w:themeColor="text1"/>
          <w:sz w:val="28"/>
          <w:szCs w:val="28"/>
          <w:vertAlign w:val="baseline"/>
          <w:lang w:val="uk-UA"/>
        </w:rPr>
      </w:pPr>
      <w:r w:rsidRPr="00993D2D">
        <w:rPr>
          <w:rFonts w:cs="Times New Roman"/>
          <w:b/>
          <w:color w:val="000000" w:themeColor="text1"/>
          <w:sz w:val="28"/>
          <w:szCs w:val="28"/>
          <w:vertAlign w:val="baseline"/>
          <w:lang w:val="uk-UA"/>
        </w:rPr>
        <w:t xml:space="preserve">ВИКОРИСТАННЯ КОШТІВ ТА МАЙНА НУОЗ УКРАЇНИ          </w:t>
      </w:r>
      <w:r w:rsidRPr="00993D2D">
        <w:rPr>
          <w:rFonts w:cs="Times New Roman"/>
          <w:b/>
          <w:color w:val="000000" w:themeColor="text1"/>
          <w:sz w:val="28"/>
          <w:szCs w:val="28"/>
          <w:vertAlign w:val="baseline"/>
          <w:lang w:val="uk-UA"/>
        </w:rPr>
        <w:br/>
        <w:t xml:space="preserve"> ІМЕНІ П. Л. ШУПИКА</w:t>
      </w:r>
    </w:p>
    <w:p w:rsidR="003E7533" w:rsidRPr="00993D2D" w:rsidRDefault="003E7533" w:rsidP="00993D2D">
      <w:pPr>
        <w:widowControl w:val="0"/>
        <w:tabs>
          <w:tab w:val="left" w:pos="709"/>
          <w:tab w:val="left" w:pos="1560"/>
        </w:tabs>
        <w:spacing w:line="240" w:lineRule="auto"/>
        <w:ind w:left="0" w:firstLine="567"/>
        <w:jc w:val="center"/>
        <w:rPr>
          <w:rFonts w:cs="Times New Roman"/>
          <w:color w:val="000000" w:themeColor="text1"/>
          <w:sz w:val="28"/>
          <w:szCs w:val="28"/>
          <w:vertAlign w:val="baseline"/>
          <w:lang w:val="uk-UA"/>
        </w:rPr>
      </w:pPr>
    </w:p>
    <w:p w:rsidR="003E7533" w:rsidRPr="00993D2D" w:rsidRDefault="00EF03AE" w:rsidP="00993D2D">
      <w:pPr>
        <w:widowControl w:val="0"/>
        <w:tabs>
          <w:tab w:val="left" w:pos="709"/>
          <w:tab w:val="left" w:pos="1560"/>
        </w:tabs>
        <w:spacing w:line="240" w:lineRule="auto"/>
        <w:ind w:left="0" w:firstLine="567"/>
        <w:jc w:val="both"/>
        <w:rPr>
          <w:rFonts w:cs="Times New Roman"/>
          <w:b/>
          <w:bCs/>
          <w:color w:val="000000" w:themeColor="text1"/>
          <w:sz w:val="28"/>
          <w:szCs w:val="28"/>
          <w:lang w:val="uk-UA"/>
        </w:rPr>
      </w:pPr>
      <w:r w:rsidRPr="00993D2D">
        <w:rPr>
          <w:rFonts w:cs="Times New Roman"/>
          <w:b/>
          <w:bCs/>
          <w:color w:val="000000" w:themeColor="text1"/>
          <w:sz w:val="28"/>
          <w:szCs w:val="28"/>
          <w:vertAlign w:val="baseline"/>
          <w:lang w:val="uk-UA"/>
        </w:rPr>
        <w:t xml:space="preserve">1. Матеріально-технічна база і правовий режим майна Університету. </w:t>
      </w:r>
      <w:bookmarkStart w:id="13" w:name="bookmark=id.y6ilvjzapwbk"/>
      <w:bookmarkEnd w:id="13"/>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Матеріально-технічна база Університету включає будівлі, споруди, землю, комунікації, обладнання, транспортні засоби та інші матеріальні цінності.</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За Університетом, відповідно до чинного законодавства України, з урахуванням організаційно-правової форми Університету та з метою забезпечення його статутної діяльності, МОЗ України закріплює на праві оперативного управління та господарського відання будівлі, споруди, майнові комплекси, комунікації, обладнання, транспортні засоби та інше майно. </w:t>
      </w:r>
      <w:bookmarkStart w:id="14" w:name="bookmark=id.swzly6dgkqrd"/>
      <w:bookmarkEnd w:id="14"/>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Землекористування та реалізація прав власника земельних ділянок, у тому числі набуття відповідних прав на землю, здійснюються Університетом відповідно до чинного законодавства України.</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Повноваження МОЗ України щодо розпорядження державним майном у системі вищої освіти здійснюються відповідно до чинного законодавства України.</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Майно закріплюється за Університетом на праві оперативного управління та господарського відання і не може бути предметом застави, а також не підлягає вилученню або передачі у власність юридичним і фізичним о</w:t>
      </w:r>
      <w:r w:rsidR="00576E5E">
        <w:rPr>
          <w:rFonts w:cs="Times New Roman"/>
          <w:color w:val="000000" w:themeColor="text1"/>
          <w:sz w:val="28"/>
          <w:szCs w:val="28"/>
          <w:vertAlign w:val="baseline"/>
          <w:lang w:val="uk-UA"/>
        </w:rPr>
        <w:t>собам без згоди МОЗ України та К</w:t>
      </w:r>
      <w:r w:rsidRPr="00993D2D">
        <w:rPr>
          <w:rFonts w:cs="Times New Roman"/>
          <w:color w:val="000000" w:themeColor="text1"/>
          <w:sz w:val="28"/>
          <w:szCs w:val="28"/>
          <w:vertAlign w:val="baseline"/>
          <w:lang w:val="uk-UA"/>
        </w:rPr>
        <w:t>онференції трудового колективу Університету</w:t>
      </w:r>
      <w:bookmarkStart w:id="15" w:name="bookmark=id.eospss4dtql6"/>
      <w:bookmarkEnd w:id="15"/>
      <w:r w:rsidRPr="00993D2D">
        <w:rPr>
          <w:rFonts w:cs="Times New Roman"/>
          <w:color w:val="000000" w:themeColor="text1"/>
          <w:sz w:val="28"/>
          <w:szCs w:val="28"/>
          <w:vertAlign w:val="baseline"/>
          <w:lang w:val="uk-UA"/>
        </w:rPr>
        <w:t>, крім випадків, передбачених чинним законодавством України.</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Власні надходження Університету, отримані від плати за послуги, що надаються згідно з освітньою, науковою та навчально-виробничою діяльністю, благодійні внески, гранти та інші надходження, не заборонені чинним законодавством України, відповідно до рішення Вченої ради Університету 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обслуговування бюджетних коштів, або на поточні та/або депозитні рахунки установ державних банків.</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Зазначені доходи, а також відсотки, отримані від розміщення коштів Університету на депозитних рахунках в установах державних банків, включаються до кошторису Університету і можуть використовуватися на придбання майна і його використання, капітальне будівництво та ремонт приміщень, поліпшення матеріально-технічного, навчально-лабораторного, навчально-методичного забезпечення освітнього процесу тощо в межах статутної діяльності Університету. </w:t>
      </w:r>
      <w:bookmarkStart w:id="16" w:name="bookmark=id.t9usa1w7d6hx"/>
      <w:bookmarkEnd w:id="16"/>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Передача в оренду Університетом нерухомого майна (будівлі, споруди, нежитлові приміщення) та іншого окремого індивідуально визначеного майна (устаткування, транспортні засоби, інвентар та інші матеріальні цінності, які йому належать), закріпленого за ним на праві оперативного управління або господарського відання, здійснюється без права їх викупу відповідно до чинного законодавства України та за попередньою згодою Уповноваженого органу управління. </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Будівлі, споруди і приміщення Університету повинні використовуватись за цільовим призначенням та відповідати вимогам доступності згідно з державними будівельними нормами та стандартами. Якщо відповідні об’єкти неможливо повністю пристосувати для потреб осіб з особливими освітніми потребами, здійснюється їх розумне пристосування з урахуванням універсального дизайну. </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proofErr w:type="spellStart"/>
      <w:r w:rsidRPr="00993D2D">
        <w:rPr>
          <w:rFonts w:cs="Times New Roman"/>
          <w:color w:val="000000" w:themeColor="text1"/>
          <w:sz w:val="28"/>
          <w:szCs w:val="28"/>
          <w:vertAlign w:val="baseline"/>
          <w:lang w:val="uk-UA"/>
        </w:rPr>
        <w:t>Проєктування</w:t>
      </w:r>
      <w:proofErr w:type="spellEnd"/>
      <w:r w:rsidRPr="00993D2D">
        <w:rPr>
          <w:rFonts w:cs="Times New Roman"/>
          <w:color w:val="000000" w:themeColor="text1"/>
          <w:sz w:val="28"/>
          <w:szCs w:val="28"/>
          <w:vertAlign w:val="baseline"/>
          <w:lang w:val="uk-UA"/>
        </w:rPr>
        <w:t xml:space="preserve">, будівництво та реконструкція будівель, споруд і приміщень Університету здійснюється з урахуванням потреб осіб з особливими освітніми потребами.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Земельні ділянки передаються Університетом у постійне користування в порядку, передбаченому </w:t>
      </w:r>
      <w:hyperlink r:id="rId10">
        <w:r w:rsidRPr="00993D2D">
          <w:rPr>
            <w:rFonts w:cs="Times New Roman"/>
            <w:color w:val="000000" w:themeColor="text1"/>
            <w:sz w:val="28"/>
            <w:szCs w:val="28"/>
            <w:vertAlign w:val="baseline"/>
            <w:lang w:val="uk-UA"/>
          </w:rPr>
          <w:t>Земельним кодексом України</w:t>
        </w:r>
      </w:hyperlink>
      <w:bookmarkStart w:id="17" w:name="bookmark=id.6be6r8hlexvz"/>
      <w:bookmarkEnd w:id="17"/>
      <w:r w:rsidRPr="00993D2D">
        <w:rPr>
          <w:rFonts w:cs="Times New Roman"/>
          <w:color w:val="000000" w:themeColor="text1"/>
          <w:sz w:val="28"/>
          <w:szCs w:val="28"/>
          <w:vertAlign w:val="baseline"/>
          <w:lang w:val="uk-UA"/>
        </w:rPr>
        <w:t>.</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Університет у порядку, визначеному законом, та відповідно до Статуту має право:</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власності на об`єкти права інтелектуальної власності, створені за власні кошти або кошти державного чи місцевого бюджетів (крім випадків, визначених законом);</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засновувати сталий фонд (</w:t>
      </w:r>
      <w:proofErr w:type="spellStart"/>
      <w:r w:rsidRPr="00993D2D">
        <w:rPr>
          <w:rFonts w:cs="Times New Roman"/>
          <w:color w:val="000000" w:themeColor="text1"/>
          <w:sz w:val="28"/>
          <w:szCs w:val="28"/>
          <w:vertAlign w:val="baseline"/>
          <w:lang w:val="uk-UA"/>
        </w:rPr>
        <w:t>ендавмент</w:t>
      </w:r>
      <w:proofErr w:type="spellEnd"/>
      <w:r w:rsidRPr="00993D2D">
        <w:rPr>
          <w:rFonts w:cs="Times New Roman"/>
          <w:color w:val="000000" w:themeColor="text1"/>
          <w:sz w:val="28"/>
          <w:szCs w:val="28"/>
          <w:vertAlign w:val="baseline"/>
          <w:lang w:val="uk-UA"/>
        </w:rPr>
        <w:t>) Університету та розпоряджатися доходами від його використання відповідно до умов функціонування сталого фонду, а також отримувати майно, кошти і матеріальні цінності, зокрема будинки, споруди, обладнання, транспортні засоби, від державних органів, органів місцевого самоврядування, юридичних і фізичних осіб, у тому числі як благодійну допомогу;</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провадити фінансово-господарську діяльність в Україні та за кордоном;</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4) використовувати майно, закріплене за ним на праві оперативного управління або господарського відання, у тому числі для провадження господарської діяльності, передавати його в оренду та в користування (найм) відповідно до чинного законодавства України;</w:t>
      </w:r>
      <w:bookmarkStart w:id="18" w:name="bookmark=id.qnnp39i806yr"/>
    </w:p>
    <w:bookmarkEnd w:id="18"/>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5) створювати власні або використовувати за договором інші матеріально-технічні бази для провадження освітньої, наукової, інноваційної або господарської діяльності;</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6) створювати та розвивати власну базу соціально-побутових об’єктів, мережу спортивно-оздоровчих, лікувально-профілактичних підрозділів тощо;</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7) здійснювати капітальне будівництво, реконструкцію, проводити капітальний і поточний ремонт основних фондів;</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8) спрямовувати кошти на соціальну підтримку педагогічних, науково-педагогічних, наукових та інших працівників Університету та осіб, які навчаються в Університеті;</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9) відкривати депозитні рахунки у національній та іноземній валютах відповідно до чинного законодавства України, користуватися банківськими кредитами без урахування обмежень на право здійснення запозичень, установлених статтею 16 та пунктом 27 частини 1 статті 116 Бюджетного кодексу України;</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10) брати участь у формуванні статутного капіталу інноваційних структур і утворених за участю Університету малих підприємств, що розробляють і впроваджують інноваційну продукцію, шляхом внесення до них нематеріальних активів (майнових прав на об’єкти права інтелектуальної власності);</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11) засновувати заклади освіти і наукові установи;</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12) засновувати підприємства для провадження інноваційної та/або виробничої діяльності;</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13) здійснювати перекази в іноземній валюті внесків за колективне членство у міжнародних освітніх і наукових асоціаціях, а також за передплату на іноземні наукові видання та доступ до світових інформаційних мереж та баз даних;</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14) шляхом внесення нематеріальних активів (майнових прав на об’єкти права інтелектуальної власності) брати участь у формуванні статутного капіталу інноваційних структур різних типів (наукових, технологічних парків, бізнес-інкубаторів тощо).</w:t>
      </w:r>
    </w:p>
    <w:p w:rsidR="003E7533" w:rsidRPr="00993D2D" w:rsidRDefault="00EF03AE" w:rsidP="00993D2D">
      <w:pPr>
        <w:widowControl w:val="0"/>
        <w:shd w:val="clear" w:color="auto" w:fill="FFFFFF"/>
        <w:tabs>
          <w:tab w:val="left" w:pos="709"/>
          <w:tab w:val="left" w:pos="8497"/>
        </w:tabs>
        <w:spacing w:line="240" w:lineRule="auto"/>
        <w:ind w:left="0" w:firstLine="567"/>
        <w:jc w:val="both"/>
        <w:rPr>
          <w:rFonts w:cs="Times New Roman"/>
          <w:color w:val="000000" w:themeColor="text1"/>
          <w:sz w:val="28"/>
          <w:szCs w:val="28"/>
          <w:vertAlign w:val="baseline"/>
          <w:lang w:val="uk-UA"/>
        </w:rPr>
      </w:pPr>
      <w:r w:rsidRPr="00993D2D">
        <w:rPr>
          <w:rFonts w:cs="Times New Roman"/>
          <w:b/>
          <w:bCs/>
          <w:color w:val="000000" w:themeColor="text1"/>
          <w:sz w:val="28"/>
          <w:szCs w:val="28"/>
          <w:vertAlign w:val="baseline"/>
          <w:lang w:val="uk-UA"/>
        </w:rPr>
        <w:t>2. Фінансування Університету.</w:t>
      </w:r>
      <w:r w:rsidRPr="00993D2D">
        <w:rPr>
          <w:rFonts w:cs="Times New Roman"/>
          <w:color w:val="000000" w:themeColor="text1"/>
          <w:sz w:val="28"/>
          <w:szCs w:val="28"/>
          <w:vertAlign w:val="baseline"/>
          <w:lang w:val="uk-UA"/>
        </w:rPr>
        <w:t xml:space="preserve"> </w:t>
      </w:r>
    </w:p>
    <w:p w:rsidR="003E7533" w:rsidRPr="00993D2D" w:rsidRDefault="00EF03AE" w:rsidP="00993D2D">
      <w:pPr>
        <w:widowControl w:val="0"/>
        <w:shd w:val="clear" w:color="auto" w:fill="FFFFFF"/>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Фінансування Університету здійснюється за рахунок коштів державного бюджету та за рахунок інших джерел, не заборонених чинним законодавством України, з дотриманням принципів цільового та ефективного використання коштів, публічності та прозорості у прийнятті рішень, а саме: </w:t>
      </w:r>
    </w:p>
    <w:p w:rsidR="003E7533" w:rsidRPr="00993D2D" w:rsidRDefault="00EF03AE" w:rsidP="00993D2D">
      <w:pPr>
        <w:widowControl w:val="0"/>
        <w:shd w:val="clear" w:color="auto" w:fill="FFFFFF"/>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загальний фонд:</w:t>
      </w:r>
    </w:p>
    <w:p w:rsidR="003E7533" w:rsidRPr="00993D2D" w:rsidRDefault="00EF03AE" w:rsidP="00993D2D">
      <w:pPr>
        <w:widowControl w:val="0"/>
        <w:shd w:val="clear" w:color="auto" w:fill="FFFFFF"/>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на підготовку фахівців, підвищення кваліфікації кадрів та підготовку наукових і науково-педагогічних кадрів у межах державного замовлення та на проведення науково-дослідних робіт;</w:t>
      </w:r>
    </w:p>
    <w:p w:rsidR="003E7533" w:rsidRPr="00993D2D" w:rsidRDefault="00EF03AE" w:rsidP="00993D2D">
      <w:pPr>
        <w:widowControl w:val="0"/>
        <w:shd w:val="clear" w:color="auto" w:fill="FFFFFF"/>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на надання спеціалізованої консультативної амбулаторно-поліклінічної та </w:t>
      </w:r>
      <w:r w:rsidRPr="00993D2D">
        <w:rPr>
          <w:rFonts w:cs="Times New Roman"/>
          <w:color w:val="000000" w:themeColor="text1"/>
          <w:sz w:val="28"/>
          <w:szCs w:val="28"/>
          <w:vertAlign w:val="baseline"/>
          <w:lang w:val="uk-UA"/>
        </w:rPr>
        <w:lastRenderedPageBreak/>
        <w:t>стоматологічної допомоги; на проведення діагностики і лікування захворювань із впровадженням експериментальних та нових медичних технологій;</w:t>
      </w:r>
    </w:p>
    <w:p w:rsidR="003E7533" w:rsidRPr="00993D2D" w:rsidRDefault="00EF03AE" w:rsidP="00993D2D">
      <w:pPr>
        <w:widowControl w:val="0"/>
        <w:shd w:val="clear" w:color="auto" w:fill="FFFFFF"/>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спеціальний фонд, який формується за рахунок:</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надходжень, одержаних як плата за послуги, що надаються Університетом згідно з його основною діяльністю;</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надходжень Університету від додаткової (господарської) діяльності; </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надходжень Університету від надання в оренду майна </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надходжень Університету від реалізації в установленому порядку майна (крім нерухомого майна); </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благодійних внесків, грантів та дарунків; </w:t>
      </w:r>
    </w:p>
    <w:p w:rsidR="003E7533" w:rsidRPr="00993D2D" w:rsidRDefault="00EF03AE" w:rsidP="00993D2D">
      <w:pPr>
        <w:widowControl w:val="0"/>
        <w:tabs>
          <w:tab w:val="left" w:pos="709"/>
          <w:tab w:val="left" w:pos="1418"/>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надходжень, отриманих Університетом від підприємств, організацій, фізичних осіб та від інших бюджетних установ для виконання цільових заходів</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 надходжень, отриманих Університетом від розміщення на депозитах тимчасово вільних бюджетних коштів, отриманих за надання платних послуг, </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інших джерел, не заборонених чинним законодавством України.</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Розміри бюджетних призначень на підготовку фахівців з вищою освітою, а також на підготовку наукових і науково-педагогічних кадрів встановлюються у Державному бюджеті України на відповідний рік.</w:t>
      </w:r>
    </w:p>
    <w:p w:rsidR="003E7533" w:rsidRPr="00993D2D" w:rsidRDefault="00EF03AE" w:rsidP="00993D2D">
      <w:pPr>
        <w:widowControl w:val="0"/>
        <w:shd w:val="clear" w:color="auto" w:fill="FFFFFF"/>
        <w:tabs>
          <w:tab w:val="left" w:pos="567"/>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Залучені кошти спрямовуються на провадження статутної діяльності Університетом в порядку і на умовах, визначених чинним законодавством України та цим Статутом.</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До кошторису Університету обов’язково включаються витрати, пов’язані з розвитком матеріально-технічної і лабораторної бази, із забезпеченням ліцензованими програмними продуктами для провадження освітньої і наукової діяльності, а також з проходженням виробничих і переддипломних практик здобувачами вищої освіти.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Кошти, отримані Університетом як плата за навчання, підготовку, перепідготовку, підвищення кваліфікації кадрів, підготовку наукових і науково-педагогічних кадрів та їх атестацію, за надання додаткових освітніх послуг та інших послуг, які здійснюються відповідно до цього Статуту, не можуть бути вилучені в дохід державного або місцевих бюджетів. </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Доходи (надходження і прибутки) або їх частина, отримані Університетом, не підлягають розподілу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Кошти, матеріальні цінності та нематеріальні активи, які надходять безкоштовно у вигляді безповоротної фінансової допомоги або благодійних (добровільних) внесків і пожертв юридичних і фізичних осіб, у тому числі нерезидентів, для здійснення освітньої, наукової, медичної, оздоровчої, спортивної, культурної та іншої діяльності, зміцнення матеріально-технічної бази, не вважаються прибутком і не оподатковуються. </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Університет може отримувати субвенції Уповноваженого органу управління.</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Формування та розміщення державного замовлення.</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Університет за рахунок коштів державного бюджету забезпечує в повному </w:t>
      </w:r>
      <w:r w:rsidRPr="00993D2D">
        <w:rPr>
          <w:rFonts w:cs="Times New Roman"/>
          <w:color w:val="000000" w:themeColor="text1"/>
          <w:sz w:val="28"/>
          <w:szCs w:val="28"/>
          <w:vertAlign w:val="baseline"/>
          <w:lang w:val="uk-UA"/>
        </w:rPr>
        <w:lastRenderedPageBreak/>
        <w:t xml:space="preserve">обсязі виконання державного замовлення на підготовку фахівців, наукових, науково-педагогічних кадрів та підвищення кваліфікації кадрів у розрізі освітньо-кваліфікаційних, </w:t>
      </w:r>
      <w:proofErr w:type="spellStart"/>
      <w:r w:rsidRPr="00993D2D">
        <w:rPr>
          <w:rFonts w:cs="Times New Roman"/>
          <w:color w:val="000000" w:themeColor="text1"/>
          <w:sz w:val="28"/>
          <w:szCs w:val="28"/>
          <w:vertAlign w:val="baseline"/>
          <w:lang w:val="uk-UA"/>
        </w:rPr>
        <w:t>освітньо-наукових</w:t>
      </w:r>
      <w:proofErr w:type="spellEnd"/>
      <w:r w:rsidRPr="00993D2D">
        <w:rPr>
          <w:rFonts w:cs="Times New Roman"/>
          <w:color w:val="000000" w:themeColor="text1"/>
          <w:sz w:val="28"/>
          <w:szCs w:val="28"/>
          <w:vertAlign w:val="baseline"/>
          <w:lang w:val="uk-UA"/>
        </w:rPr>
        <w:t xml:space="preserve"> та наукових рівнів (наукових ступенів), галузей знань, спеціальностей і форм навчання, затвердженого наказом Уповноваженого органу управління на навчальний рік.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Умови виконання державного замовлення на підготовку фахівців, наукових, науково-педагогічних кадрів та підвищення кваліфікації кадрів визначаються відповідним контрактом між Університет та Уповноваженим органом управління.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Платні послуги.</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Університет відповідно до чинного законодавства України та цього Статуту може надавати фізичним та юридичним особам платні послуги за умови забезпечення надання належного рівня освітніх послуг як основного статутного виду діяльності.</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Університет може надавати платні освітні, наукові, медичні та інші послуги згідно з переліком, який затверджується Кабінетом Міністрів України. </w:t>
      </w:r>
    </w:p>
    <w:p w:rsidR="003E7533" w:rsidRPr="00993D2D" w:rsidRDefault="00EF03AE"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highlight w:val="white"/>
          <w:vertAlign w:val="baseline"/>
          <w:lang w:val="uk-UA"/>
        </w:rPr>
        <w:t>Порядок надання платних освітніх та інших послуг, включаючи порядок визначення їх вартості для здобувачів вищої освіти, встановлюється центральним органом виконавчої влади у сфері освіти і науки, центральним органом виконавчої влади, що забезпечує формування та реалізує державну політику у сфері економічного розвитку і торгівлі, та центральним органом виконавчої влади, що забезпечує формування державної фінансової, бюджетної, податкової політики.</w:t>
      </w:r>
    </w:p>
    <w:p w:rsidR="003E7533" w:rsidRPr="00993D2D" w:rsidRDefault="00EF03AE" w:rsidP="00993D2D">
      <w:pPr>
        <w:shd w:val="clear" w:color="auto" w:fill="FFFFFF"/>
        <w:tabs>
          <w:tab w:val="left" w:pos="74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Університет має право надавати додаткові платні освітні та інші послуги виключно поза діяльністю, що фінансується за рахунок коштів відповідних бюджетів або згідно з договорами, укладеними між закладом вищої освіти та фізичною (юридичною) особою, яка замовляє платну освітню послугу.</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Платні освітні послуги можуть надаватися тими самими структурними підрозділами, що здійснюють освітній процес за державним замовленням, або утвореними для надання платних послуг окремими структурними підрозділами Університету, що діють на підставі Положення, затвердженого відповідно до чинного законодавства України та цього Статуту.</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Платні освітні, медичні та інші послуги надаються Університетом за умови відповідності матеріально-технічної бази вимогам чинного законодавства України, а у разі встановлення чинним законодавством України вимог щодо необхідності ліцензування або отримання дозволів для надання платної послуги - після отримання таких дозвільних документів. </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highlight w:val="white"/>
          <w:vertAlign w:val="baseline"/>
          <w:lang w:val="uk-UA"/>
        </w:rPr>
        <w:t>Розмір плати за навчання протягом розрахункового строку виконання освітньої програми для здобуття відповідного ступеня вищої освіти, підвищення кваліфікації, включаючи виготовлення документа про освіту та додатка до нього, а також порядок оплати освітньої послуги (</w:t>
      </w:r>
      <w:proofErr w:type="spellStart"/>
      <w:r w:rsidRPr="00993D2D">
        <w:rPr>
          <w:rFonts w:cs="Times New Roman"/>
          <w:color w:val="000000" w:themeColor="text1"/>
          <w:sz w:val="28"/>
          <w:szCs w:val="28"/>
          <w:highlight w:val="white"/>
          <w:vertAlign w:val="baseline"/>
          <w:lang w:val="uk-UA"/>
        </w:rPr>
        <w:t>разово</w:t>
      </w:r>
      <w:proofErr w:type="spellEnd"/>
      <w:r w:rsidRPr="00993D2D">
        <w:rPr>
          <w:rFonts w:cs="Times New Roman"/>
          <w:color w:val="000000" w:themeColor="text1"/>
          <w:sz w:val="28"/>
          <w:szCs w:val="28"/>
          <w:highlight w:val="white"/>
          <w:vertAlign w:val="baseline"/>
          <w:lang w:val="uk-UA"/>
        </w:rPr>
        <w:t xml:space="preserve">, щороку, </w:t>
      </w:r>
      <w:proofErr w:type="spellStart"/>
      <w:r w:rsidRPr="00993D2D">
        <w:rPr>
          <w:rFonts w:cs="Times New Roman"/>
          <w:color w:val="000000" w:themeColor="text1"/>
          <w:sz w:val="28"/>
          <w:szCs w:val="28"/>
          <w:highlight w:val="white"/>
          <w:vertAlign w:val="baseline"/>
          <w:lang w:val="uk-UA"/>
        </w:rPr>
        <w:t>щосеместрово</w:t>
      </w:r>
      <w:proofErr w:type="spellEnd"/>
      <w:r w:rsidRPr="00993D2D">
        <w:rPr>
          <w:rFonts w:cs="Times New Roman"/>
          <w:color w:val="000000" w:themeColor="text1"/>
          <w:sz w:val="28"/>
          <w:szCs w:val="28"/>
          <w:highlight w:val="white"/>
          <w:vertAlign w:val="baseline"/>
          <w:lang w:val="uk-UA"/>
        </w:rPr>
        <w:t>, щомісяця, за кредити ЄКТС) встановлюються в договорі (контракті), що укладається між Університетом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lastRenderedPageBreak/>
        <w:t xml:space="preserve">Типовий договір, що укладається між Університетом та фізичною (юридичною) особою на строк навчання, розробляється на підставі типового договору затвердженого Кабінетом Міністрів України та/або центральним органом </w:t>
      </w:r>
      <w:r w:rsidRPr="00993D2D">
        <w:rPr>
          <w:rFonts w:cs="Times New Roman"/>
          <w:color w:val="000000" w:themeColor="text1"/>
          <w:sz w:val="28"/>
          <w:szCs w:val="28"/>
          <w:highlight w:val="white"/>
          <w:vertAlign w:val="baseline"/>
          <w:lang w:val="uk-UA"/>
        </w:rPr>
        <w:t>виконавчої влади у сфері освіти і науки</w:t>
      </w:r>
      <w:r w:rsidRPr="00993D2D">
        <w:rPr>
          <w:rFonts w:cs="Times New Roman"/>
          <w:color w:val="000000" w:themeColor="text1"/>
          <w:sz w:val="28"/>
          <w:szCs w:val="28"/>
          <w:vertAlign w:val="baseline"/>
          <w:lang w:val="uk-UA"/>
        </w:rPr>
        <w:t>.</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Розмір плати за весь строк навчання для здобуття відповідного ступеня вищої освіти, підвищення кваліфікації встановлюється Університетом в національній валюті.</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Університет має право змінювати плату за навчання у порядку, передбаченому договором, не частіше одного разу на рік і не більш як на офіційно визначений рівень інфляції за попередній календарний рік. </w:t>
      </w:r>
    </w:p>
    <w:p w:rsidR="003E7533" w:rsidRPr="00993D2D" w:rsidRDefault="00EF03AE" w:rsidP="00993D2D">
      <w:pPr>
        <w:widowControl w:val="0"/>
        <w:tabs>
          <w:tab w:val="left" w:pos="709"/>
          <w:tab w:val="left" w:pos="156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Розмір плати за весь строк навчання або за надання додаткових освітніх послуг підлягає оприлюдненню у засобах масової інформації, на офіційному вебсайті Університету, на інформаційних стендах та в будь-який інший спосіб. </w:t>
      </w:r>
    </w:p>
    <w:p w:rsidR="003E7533" w:rsidRPr="00E564EC" w:rsidRDefault="003E7533" w:rsidP="00993D2D">
      <w:pPr>
        <w:widowControl w:val="0"/>
        <w:tabs>
          <w:tab w:val="left" w:pos="709"/>
        </w:tabs>
        <w:spacing w:line="240" w:lineRule="auto"/>
        <w:ind w:left="0" w:firstLine="567"/>
        <w:jc w:val="center"/>
        <w:rPr>
          <w:rFonts w:cs="Times New Roman"/>
          <w:b/>
          <w:color w:val="000000" w:themeColor="text1"/>
          <w:sz w:val="28"/>
          <w:szCs w:val="28"/>
          <w:vertAlign w:val="baseline"/>
        </w:rPr>
      </w:pPr>
    </w:p>
    <w:p w:rsidR="003E7533" w:rsidRPr="00993D2D" w:rsidRDefault="00EF03AE" w:rsidP="00993D2D">
      <w:pPr>
        <w:widowControl w:val="0"/>
        <w:tabs>
          <w:tab w:val="left" w:pos="709"/>
        </w:tabs>
        <w:spacing w:line="240" w:lineRule="auto"/>
        <w:ind w:left="0" w:firstLine="567"/>
        <w:jc w:val="center"/>
        <w:rPr>
          <w:rFonts w:cs="Times New Roman"/>
          <w:b/>
          <w:color w:val="000000" w:themeColor="text1"/>
          <w:sz w:val="28"/>
          <w:szCs w:val="28"/>
          <w:vertAlign w:val="baseline"/>
          <w:lang w:val="uk-UA"/>
        </w:rPr>
      </w:pPr>
      <w:r w:rsidRPr="00993D2D">
        <w:rPr>
          <w:rFonts w:cs="Times New Roman"/>
          <w:b/>
          <w:color w:val="000000" w:themeColor="text1"/>
          <w:sz w:val="28"/>
          <w:szCs w:val="28"/>
          <w:vertAlign w:val="baseline"/>
          <w:lang w:val="uk-UA"/>
        </w:rPr>
        <w:t xml:space="preserve">VIII. ПОРЯДОК ЗВІТНОСТІ ТА КОНТРОЛЮ ЗА </w:t>
      </w:r>
    </w:p>
    <w:p w:rsidR="003E7533" w:rsidRPr="00993D2D" w:rsidRDefault="00EF03AE" w:rsidP="00993D2D">
      <w:pPr>
        <w:widowControl w:val="0"/>
        <w:tabs>
          <w:tab w:val="left" w:pos="709"/>
        </w:tabs>
        <w:spacing w:line="240" w:lineRule="auto"/>
        <w:ind w:left="0" w:firstLine="567"/>
        <w:jc w:val="center"/>
        <w:rPr>
          <w:rFonts w:cs="Times New Roman"/>
          <w:b/>
          <w:color w:val="000000" w:themeColor="text1"/>
          <w:sz w:val="28"/>
          <w:szCs w:val="28"/>
          <w:vertAlign w:val="baseline"/>
          <w:lang w:val="uk-UA"/>
        </w:rPr>
      </w:pPr>
      <w:r w:rsidRPr="00993D2D">
        <w:rPr>
          <w:rFonts w:cs="Times New Roman"/>
          <w:b/>
          <w:color w:val="000000" w:themeColor="text1"/>
          <w:sz w:val="28"/>
          <w:szCs w:val="28"/>
          <w:vertAlign w:val="baseline"/>
          <w:lang w:val="uk-UA"/>
        </w:rPr>
        <w:t>ПРОВАДЖЕННЯМ ФІНАНСОВО-ГОСПОДАРСЬКОЇ ДІЯЛЬНОСТІ НУОЗ УКРАЇНИ ІМЕНІ П. Л. ШУПИКА</w:t>
      </w:r>
    </w:p>
    <w:p w:rsidR="003E7533" w:rsidRPr="00993D2D" w:rsidRDefault="003E7533" w:rsidP="00993D2D">
      <w:pPr>
        <w:spacing w:line="240" w:lineRule="auto"/>
        <w:ind w:left="0" w:firstLine="567"/>
        <w:rPr>
          <w:rFonts w:cs="Times New Roman"/>
          <w:color w:val="000000" w:themeColor="text1"/>
          <w:sz w:val="28"/>
          <w:szCs w:val="28"/>
          <w:vertAlign w:val="baseline"/>
          <w:lang w:val="uk-UA"/>
        </w:rPr>
      </w:pP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Університет є неприбутковим закладом освіти, що утримується з рахунок коштів державного бюджету, відповідно до чинного законодавства України складає затверджені форми місячної, квартальної та річної звітності та подає їх до Уповноваженого органу управління, органів Державної казначейської служби України, Державної податкової  служби України, Державної служби статистики України, Пенсійного фонду України, Фонду соціального страхування України, Національного банку України. </w:t>
      </w:r>
    </w:p>
    <w:p w:rsidR="003E7533" w:rsidRPr="00993D2D" w:rsidRDefault="00EF03AE" w:rsidP="00993D2D">
      <w:pPr>
        <w:widowControl w:val="0"/>
        <w:tabs>
          <w:tab w:val="left" w:pos="0"/>
          <w:tab w:val="left" w:pos="567"/>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Університет самостійно здійснює оперативний, бухгалтерський, податковий  та фінансовий облік своєї роботи, веде статистичну звітність, подає відомості на вимогу органів, яким чинним законодавством України надано право контролю за відповідними напрямами діяльності Університету. </w:t>
      </w:r>
    </w:p>
    <w:p w:rsidR="003E7533" w:rsidRPr="00993D2D" w:rsidRDefault="00EF03AE" w:rsidP="00993D2D">
      <w:pPr>
        <w:widowControl w:val="0"/>
        <w:tabs>
          <w:tab w:val="left" w:pos="567"/>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Ректор та головний бухгалтер Університету несуть персональну відповідальність за достовірність бухгалтерської, фінансової, податкової та статистичної звітності Університету.</w:t>
      </w:r>
    </w:p>
    <w:p w:rsidR="003E7533" w:rsidRPr="00993D2D" w:rsidRDefault="00EF03AE" w:rsidP="00993D2D">
      <w:pPr>
        <w:widowControl w:val="0"/>
        <w:tabs>
          <w:tab w:val="left" w:pos="567"/>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Головний бухгалтер здійснює постійний контроль за додержанням порядку ведення бухгалтерського обліку.</w:t>
      </w:r>
    </w:p>
    <w:p w:rsidR="003E7533" w:rsidRPr="00993D2D" w:rsidRDefault="00EF03AE" w:rsidP="00993D2D">
      <w:pPr>
        <w:widowControl w:val="0"/>
        <w:tabs>
          <w:tab w:val="left" w:pos="567"/>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Аудит фінансової діяльності Університету проводиться на підставах та в порядку, передбачених чинним законодавством України.</w:t>
      </w:r>
    </w:p>
    <w:p w:rsidR="003E7533" w:rsidRPr="00993D2D" w:rsidRDefault="00EF03AE" w:rsidP="00993D2D">
      <w:pPr>
        <w:widowControl w:val="0"/>
        <w:tabs>
          <w:tab w:val="left" w:pos="567"/>
          <w:tab w:val="left" w:pos="709"/>
          <w:tab w:val="left" w:pos="1134"/>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Внутрішній аудит організовує та здійснює Уповноважений орган управління.</w:t>
      </w:r>
    </w:p>
    <w:p w:rsidR="003E7533" w:rsidRPr="00993D2D" w:rsidRDefault="00EF03AE" w:rsidP="00993D2D">
      <w:pPr>
        <w:widowControl w:val="0"/>
        <w:tabs>
          <w:tab w:val="left" w:pos="567"/>
          <w:tab w:val="left" w:pos="709"/>
          <w:tab w:val="left" w:pos="1134"/>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Державний зовнішній контроль за провадженням фінансово-господарської діяльності Університету здійснюється згідно із чинним законодавством України.</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Рішення та діяльність у сфері вищої освіти, крім інформації з обмеженим доступом, є відкритими. Інформація про процедури та результати прийняття рішень і провадження діяльності у сфері вищої освіти підлягає обов’язковому оприлюдненню на офіційних </w:t>
      </w:r>
      <w:proofErr w:type="spellStart"/>
      <w:r w:rsidRPr="00993D2D">
        <w:rPr>
          <w:rFonts w:cs="Times New Roman"/>
          <w:color w:val="000000" w:themeColor="text1"/>
          <w:sz w:val="28"/>
          <w:szCs w:val="28"/>
          <w:vertAlign w:val="baseline"/>
          <w:lang w:val="uk-UA"/>
        </w:rPr>
        <w:t>вебсайтах</w:t>
      </w:r>
      <w:proofErr w:type="spellEnd"/>
      <w:r w:rsidRPr="00993D2D">
        <w:rPr>
          <w:rFonts w:cs="Times New Roman"/>
          <w:color w:val="000000" w:themeColor="text1"/>
          <w:sz w:val="28"/>
          <w:szCs w:val="28"/>
          <w:vertAlign w:val="baseline"/>
          <w:lang w:val="uk-UA"/>
        </w:rPr>
        <w:t xml:space="preserve"> та у засобах масової інформації, на </w:t>
      </w:r>
      <w:r w:rsidRPr="00993D2D">
        <w:rPr>
          <w:rFonts w:cs="Times New Roman"/>
          <w:color w:val="000000" w:themeColor="text1"/>
          <w:sz w:val="28"/>
          <w:szCs w:val="28"/>
          <w:vertAlign w:val="baseline"/>
          <w:lang w:val="uk-UA"/>
        </w:rPr>
        <w:lastRenderedPageBreak/>
        <w:t>інформаційних стендах та в будь-який інший спосіб.</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Обов’язковому громадському обговоренню у трудовому колективі та колективі осіб, які навчаються в Університеті, підлягають бюджет Університету, його видатки та доходи, стан майна Університету та порядок його використання.</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Статут та інші документи Університету, якими регулюється порядок здійснення освітнього процесу, інформація про склад його керівних органів, а також бюджет Університету та річний, у тому числі фінансовий, звіт повинні бути оприлюднені на офіційному вебсайті Університету. </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Університет зобов’язаний публікувати на своєму офіційному вебсайті:</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кошторис Університету на поточний рік та всі зміни до нього;</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звіт про використання та надходження коштів;</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інформацію щодо проведення публічних закупівель;</w:t>
      </w:r>
    </w:p>
    <w:p w:rsidR="003E7533" w:rsidRPr="00993D2D" w:rsidRDefault="00EF03AE" w:rsidP="00993D2D">
      <w:pPr>
        <w:widowControl w:val="0"/>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штатний розпис на поточний рік.</w:t>
      </w:r>
    </w:p>
    <w:p w:rsidR="003E7533" w:rsidRPr="00993D2D" w:rsidRDefault="003E7533" w:rsidP="00993D2D">
      <w:pPr>
        <w:widowControl w:val="0"/>
        <w:tabs>
          <w:tab w:val="left" w:pos="709"/>
        </w:tabs>
        <w:spacing w:line="240" w:lineRule="auto"/>
        <w:ind w:left="0" w:firstLine="567"/>
        <w:rPr>
          <w:rFonts w:cs="Times New Roman"/>
          <w:color w:val="000000" w:themeColor="text1"/>
          <w:sz w:val="28"/>
          <w:szCs w:val="28"/>
          <w:vertAlign w:val="baseline"/>
          <w:lang w:val="uk-UA"/>
        </w:rPr>
      </w:pPr>
    </w:p>
    <w:p w:rsidR="003E7533" w:rsidRPr="00993D2D" w:rsidRDefault="00EF03AE" w:rsidP="00993D2D">
      <w:pPr>
        <w:widowControl w:val="0"/>
        <w:tabs>
          <w:tab w:val="left" w:pos="709"/>
        </w:tabs>
        <w:spacing w:line="240" w:lineRule="auto"/>
        <w:ind w:left="0" w:firstLine="567"/>
        <w:jc w:val="center"/>
        <w:rPr>
          <w:rFonts w:cs="Times New Roman"/>
          <w:color w:val="000000" w:themeColor="text1"/>
          <w:sz w:val="28"/>
          <w:szCs w:val="28"/>
          <w:vertAlign w:val="baseline"/>
          <w:lang w:val="uk-UA"/>
        </w:rPr>
      </w:pPr>
      <w:r w:rsidRPr="00993D2D">
        <w:rPr>
          <w:rFonts w:cs="Times New Roman"/>
          <w:b/>
          <w:color w:val="000000" w:themeColor="text1"/>
          <w:sz w:val="28"/>
          <w:szCs w:val="28"/>
          <w:vertAlign w:val="baseline"/>
          <w:lang w:val="uk-UA"/>
        </w:rPr>
        <w:t xml:space="preserve">IX. ПОРЯДОК ВНЕСЕННЯ ЗМІН </w:t>
      </w:r>
    </w:p>
    <w:p w:rsidR="003E7533" w:rsidRPr="00993D2D" w:rsidRDefault="00EF03AE" w:rsidP="00993D2D">
      <w:pPr>
        <w:widowControl w:val="0"/>
        <w:tabs>
          <w:tab w:val="left" w:pos="709"/>
        </w:tabs>
        <w:spacing w:line="240" w:lineRule="auto"/>
        <w:ind w:left="0" w:firstLine="567"/>
        <w:jc w:val="center"/>
        <w:rPr>
          <w:rFonts w:cs="Times New Roman"/>
          <w:color w:val="000000" w:themeColor="text1"/>
          <w:sz w:val="28"/>
          <w:szCs w:val="28"/>
          <w:vertAlign w:val="baseline"/>
          <w:lang w:val="uk-UA"/>
        </w:rPr>
      </w:pPr>
      <w:r w:rsidRPr="00993D2D">
        <w:rPr>
          <w:rFonts w:cs="Times New Roman"/>
          <w:b/>
          <w:color w:val="000000" w:themeColor="text1"/>
          <w:sz w:val="28"/>
          <w:szCs w:val="28"/>
          <w:vertAlign w:val="baseline"/>
          <w:lang w:val="uk-UA"/>
        </w:rPr>
        <w:t>ДО СТАТУТУ НУОЗ УКРАЇНИ ІМЕНІ П. Л. ШУПИКА</w:t>
      </w:r>
    </w:p>
    <w:p w:rsidR="003E7533" w:rsidRPr="00993D2D" w:rsidRDefault="003E7533" w:rsidP="00993D2D">
      <w:pPr>
        <w:widowControl w:val="0"/>
        <w:tabs>
          <w:tab w:val="left" w:pos="709"/>
        </w:tabs>
        <w:spacing w:line="240" w:lineRule="auto"/>
        <w:ind w:left="0" w:firstLine="567"/>
        <w:jc w:val="center"/>
        <w:rPr>
          <w:rFonts w:cs="Times New Roman"/>
          <w:color w:val="000000" w:themeColor="text1"/>
          <w:sz w:val="28"/>
          <w:szCs w:val="28"/>
          <w:vertAlign w:val="baseline"/>
          <w:lang w:val="uk-UA"/>
        </w:rPr>
      </w:pP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Зміни до Статуту Університету вносяться за поданням Вченої ради Н</w:t>
      </w:r>
      <w:r w:rsidR="0092175E">
        <w:rPr>
          <w:rFonts w:cs="Times New Roman"/>
          <w:color w:val="000000" w:themeColor="text1"/>
          <w:sz w:val="28"/>
          <w:szCs w:val="28"/>
          <w:vertAlign w:val="baseline"/>
          <w:lang w:val="uk-UA"/>
        </w:rPr>
        <w:t>УОЗ України імені П. Л. Шупика К</w:t>
      </w:r>
      <w:r w:rsidRPr="00993D2D">
        <w:rPr>
          <w:rFonts w:cs="Times New Roman"/>
          <w:color w:val="000000" w:themeColor="text1"/>
          <w:sz w:val="28"/>
          <w:szCs w:val="28"/>
          <w:vertAlign w:val="baseline"/>
          <w:lang w:val="uk-UA"/>
        </w:rPr>
        <w:t>онференцією трудового колективу Університету та подаються до Уповноваженого органу управління на затвердження.</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Зміни до Статуту Університету оформлюються шляхом викладення його у новій редакції та затверджуються у тому ж порядку, що і сам Статут.</w:t>
      </w:r>
    </w:p>
    <w:p w:rsidR="003E7533" w:rsidRPr="00993D2D" w:rsidRDefault="00EF03AE"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Цей Статут набирає чинності з моменту його державної реєстрації в порядку, передбаченому законом.</w:t>
      </w:r>
    </w:p>
    <w:p w:rsidR="003E7533" w:rsidRPr="00993D2D" w:rsidRDefault="003E7533"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p>
    <w:p w:rsidR="003E7533" w:rsidRPr="00993D2D" w:rsidRDefault="00EF03AE" w:rsidP="00993D2D">
      <w:pPr>
        <w:widowControl w:val="0"/>
        <w:tabs>
          <w:tab w:val="left" w:pos="709"/>
        </w:tabs>
        <w:spacing w:line="240" w:lineRule="auto"/>
        <w:ind w:left="0" w:firstLine="567"/>
        <w:jc w:val="center"/>
        <w:rPr>
          <w:rFonts w:cs="Times New Roman"/>
          <w:color w:val="000000" w:themeColor="text1"/>
          <w:sz w:val="28"/>
          <w:szCs w:val="28"/>
          <w:vertAlign w:val="baseline"/>
          <w:lang w:val="uk-UA"/>
        </w:rPr>
      </w:pPr>
      <w:r w:rsidRPr="00993D2D">
        <w:rPr>
          <w:rFonts w:cs="Times New Roman"/>
          <w:b/>
          <w:color w:val="000000" w:themeColor="text1"/>
          <w:sz w:val="28"/>
          <w:szCs w:val="28"/>
          <w:vertAlign w:val="baseline"/>
          <w:lang w:val="uk-UA"/>
        </w:rPr>
        <w:t>X.</w:t>
      </w:r>
      <w:r w:rsidRPr="00993D2D">
        <w:rPr>
          <w:rFonts w:cs="Times New Roman"/>
          <w:color w:val="000000" w:themeColor="text1"/>
          <w:sz w:val="28"/>
          <w:szCs w:val="28"/>
          <w:vertAlign w:val="baseline"/>
          <w:lang w:val="uk-UA"/>
        </w:rPr>
        <w:t> </w:t>
      </w:r>
      <w:r w:rsidRPr="00993D2D">
        <w:rPr>
          <w:rFonts w:cs="Times New Roman"/>
          <w:b/>
          <w:color w:val="000000" w:themeColor="text1"/>
          <w:sz w:val="28"/>
          <w:szCs w:val="28"/>
          <w:vertAlign w:val="baseline"/>
          <w:lang w:val="uk-UA"/>
        </w:rPr>
        <w:t>ПОРЯДОК РЕОРГАНІЗАЦІЇ ТА ЛІКВІДАЦІЇ</w:t>
      </w:r>
    </w:p>
    <w:p w:rsidR="003E7533" w:rsidRPr="00993D2D" w:rsidRDefault="00EF03AE" w:rsidP="00993D2D">
      <w:pPr>
        <w:widowControl w:val="0"/>
        <w:tabs>
          <w:tab w:val="left" w:pos="709"/>
        </w:tabs>
        <w:spacing w:line="240" w:lineRule="auto"/>
        <w:ind w:left="0" w:firstLine="567"/>
        <w:jc w:val="center"/>
        <w:rPr>
          <w:rFonts w:cs="Times New Roman"/>
          <w:color w:val="000000" w:themeColor="text1"/>
          <w:sz w:val="28"/>
          <w:szCs w:val="28"/>
          <w:vertAlign w:val="baseline"/>
          <w:lang w:val="uk-UA"/>
        </w:rPr>
      </w:pPr>
      <w:r w:rsidRPr="00993D2D">
        <w:rPr>
          <w:rFonts w:cs="Times New Roman"/>
          <w:b/>
          <w:color w:val="000000" w:themeColor="text1"/>
          <w:sz w:val="28"/>
          <w:szCs w:val="28"/>
          <w:vertAlign w:val="baseline"/>
          <w:lang w:val="uk-UA"/>
        </w:rPr>
        <w:t>НУОЗ УКРАЇНИ ІМЕНІ П. Л. ШУПИКА</w:t>
      </w:r>
    </w:p>
    <w:p w:rsidR="003E7533" w:rsidRPr="00993D2D" w:rsidRDefault="003E7533" w:rsidP="00993D2D">
      <w:pPr>
        <w:widowControl w:val="0"/>
        <w:shd w:val="clear" w:color="auto" w:fill="FFFFFF"/>
        <w:tabs>
          <w:tab w:val="left" w:pos="709"/>
        </w:tabs>
        <w:spacing w:line="240" w:lineRule="auto"/>
        <w:ind w:left="0" w:firstLine="567"/>
        <w:jc w:val="both"/>
        <w:rPr>
          <w:rFonts w:cs="Times New Roman"/>
          <w:color w:val="000000" w:themeColor="text1"/>
          <w:sz w:val="28"/>
          <w:szCs w:val="28"/>
          <w:vertAlign w:val="baseline"/>
          <w:lang w:val="uk-UA"/>
        </w:rPr>
      </w:pPr>
    </w:p>
    <w:p w:rsidR="003E7533" w:rsidRPr="00993D2D" w:rsidRDefault="00EF03AE" w:rsidP="00993D2D">
      <w:pPr>
        <w:widowControl w:val="0"/>
        <w:tabs>
          <w:tab w:val="left" w:pos="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1. У разі припинення діяльності НУОЗ України імені П. Л. Шупика (у результаті його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w:t>
      </w:r>
    </w:p>
    <w:p w:rsidR="003E7533" w:rsidRPr="00993D2D" w:rsidRDefault="00EF03AE" w:rsidP="00993D2D">
      <w:pPr>
        <w:widowControl w:val="0"/>
        <w:tabs>
          <w:tab w:val="left" w:pos="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2. Ліквідація та реорганізація (злиття, приєднання, поділ, перетворення) Університету здійснюються згідно з чинним законодавством України.</w:t>
      </w:r>
    </w:p>
    <w:p w:rsidR="003E7533" w:rsidRPr="00993D2D" w:rsidRDefault="00EF03AE" w:rsidP="00993D2D">
      <w:pPr>
        <w:widowControl w:val="0"/>
        <w:tabs>
          <w:tab w:val="left" w:pos="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3. Ліквідація Університету здійснюється ліквідаційною комісією, яка, утворюється МОЗ України. До складу ліквідаційної комісії входять представники МОЗ України та НУОЗ України імені П. Л. Шупика. Порядок і строки проведення ліквідації, а також строк для заяви претензій кредиторам визначає МОЗ України.</w:t>
      </w:r>
    </w:p>
    <w:p w:rsidR="003E7533" w:rsidRPr="00993D2D" w:rsidRDefault="00EF03AE" w:rsidP="00993D2D">
      <w:pPr>
        <w:widowControl w:val="0"/>
        <w:tabs>
          <w:tab w:val="left" w:pos="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4. 3 моменту призначення ліквідаційної комісії до неї переходять повноваження щодо управління Університетом. Ліквідаційна комісія складає ліквідаційний баланс Університету і подає його до  МОЗ України.</w:t>
      </w:r>
    </w:p>
    <w:p w:rsidR="003E7533" w:rsidRPr="00993D2D" w:rsidRDefault="00EF03AE" w:rsidP="00993D2D">
      <w:pPr>
        <w:widowControl w:val="0"/>
        <w:tabs>
          <w:tab w:val="left" w:pos="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 xml:space="preserve">5. Кредитори та інші юридичні особи, які перебувають у договірних </w:t>
      </w:r>
      <w:r w:rsidRPr="00993D2D">
        <w:rPr>
          <w:rFonts w:cs="Times New Roman"/>
          <w:color w:val="000000" w:themeColor="text1"/>
          <w:sz w:val="28"/>
          <w:szCs w:val="28"/>
          <w:vertAlign w:val="baseline"/>
          <w:lang w:val="uk-UA"/>
        </w:rPr>
        <w:lastRenderedPageBreak/>
        <w:t>відносинах з Університетом, що ліквідується, повідомляються про його ліквідацію у письмовій формі.</w:t>
      </w:r>
    </w:p>
    <w:p w:rsidR="003E7533" w:rsidRPr="00993D2D" w:rsidRDefault="00EF03AE" w:rsidP="00993D2D">
      <w:pPr>
        <w:widowControl w:val="0"/>
        <w:tabs>
          <w:tab w:val="left" w:pos="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6. Під час ліквідації та реорганізації Університету, вивільнюваним працівникам гарантується додержання їх прав та інтересів відповідно до чинного законодавства України про працю.</w:t>
      </w:r>
    </w:p>
    <w:p w:rsidR="003E7533" w:rsidRPr="00993D2D" w:rsidRDefault="00EF03AE" w:rsidP="00993D2D">
      <w:pPr>
        <w:widowControl w:val="0"/>
        <w:tabs>
          <w:tab w:val="left" w:pos="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7. Під час ліквідації чи реорганізації Університетом гарантується додержання прав та інтересів осіб, які навчаються в Університеті. Обов’язок щодо вирішення всіх питань стосовно продовження безперервного здобуття вищої освіти такими особами покладається на МОЗ України.</w:t>
      </w:r>
    </w:p>
    <w:p w:rsidR="003E7533" w:rsidRPr="00993D2D" w:rsidRDefault="00EF03AE" w:rsidP="00993D2D">
      <w:pPr>
        <w:widowControl w:val="0"/>
        <w:tabs>
          <w:tab w:val="left" w:pos="0"/>
        </w:tabs>
        <w:spacing w:line="240" w:lineRule="auto"/>
        <w:ind w:left="0" w:firstLine="567"/>
        <w:jc w:val="both"/>
        <w:rPr>
          <w:rFonts w:cs="Times New Roman"/>
          <w:color w:val="000000" w:themeColor="text1"/>
          <w:sz w:val="28"/>
          <w:szCs w:val="28"/>
          <w:vertAlign w:val="baseline"/>
          <w:lang w:val="uk-UA"/>
        </w:rPr>
      </w:pPr>
      <w:r w:rsidRPr="00993D2D">
        <w:rPr>
          <w:rFonts w:cs="Times New Roman"/>
          <w:color w:val="000000" w:themeColor="text1"/>
          <w:sz w:val="28"/>
          <w:szCs w:val="28"/>
          <w:vertAlign w:val="baseline"/>
          <w:lang w:val="uk-UA"/>
        </w:rPr>
        <w:t>8. Заклад вищої освіти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державну реєстрацію його припинення.</w:t>
      </w:r>
    </w:p>
    <w:p w:rsidR="003E7533" w:rsidRPr="00993D2D" w:rsidRDefault="003E7533" w:rsidP="00993D2D">
      <w:pPr>
        <w:widowControl w:val="0"/>
        <w:tabs>
          <w:tab w:val="left" w:pos="709"/>
        </w:tabs>
        <w:spacing w:line="240" w:lineRule="auto"/>
        <w:ind w:left="0" w:firstLine="567"/>
        <w:jc w:val="both"/>
        <w:rPr>
          <w:rFonts w:cs="Times New Roman"/>
          <w:color w:val="000000" w:themeColor="text1"/>
          <w:sz w:val="28"/>
          <w:szCs w:val="28"/>
          <w:vertAlign w:val="baseline"/>
          <w:lang w:val="uk-UA"/>
        </w:rPr>
      </w:pPr>
    </w:p>
    <w:p w:rsidR="003E7533" w:rsidRPr="00993D2D" w:rsidRDefault="00EF03AE" w:rsidP="00A80490">
      <w:pPr>
        <w:widowControl w:val="0"/>
        <w:tabs>
          <w:tab w:val="left" w:pos="709"/>
        </w:tabs>
        <w:spacing w:line="240" w:lineRule="auto"/>
        <w:ind w:left="0" w:firstLine="0"/>
        <w:jc w:val="both"/>
        <w:rPr>
          <w:rFonts w:cs="Times New Roman"/>
          <w:color w:val="000000" w:themeColor="text1"/>
          <w:sz w:val="28"/>
          <w:szCs w:val="28"/>
          <w:vertAlign w:val="baseline"/>
          <w:lang w:val="uk-UA"/>
        </w:rPr>
      </w:pPr>
      <w:r w:rsidRPr="00993D2D">
        <w:rPr>
          <w:rFonts w:cs="Times New Roman"/>
          <w:b/>
          <w:color w:val="000000" w:themeColor="text1"/>
          <w:sz w:val="28"/>
          <w:szCs w:val="28"/>
          <w:vertAlign w:val="baseline"/>
          <w:lang w:val="uk-UA"/>
        </w:rPr>
        <w:t>Міністр</w:t>
      </w:r>
      <w:r w:rsidRPr="00993D2D">
        <w:rPr>
          <w:rFonts w:cs="Times New Roman"/>
          <w:b/>
          <w:color w:val="000000" w:themeColor="text1"/>
          <w:sz w:val="28"/>
          <w:szCs w:val="28"/>
          <w:vertAlign w:val="baseline"/>
          <w:lang w:val="uk-UA"/>
        </w:rPr>
        <w:tab/>
      </w:r>
      <w:r w:rsidRPr="00993D2D">
        <w:rPr>
          <w:rFonts w:cs="Times New Roman"/>
          <w:b/>
          <w:color w:val="000000" w:themeColor="text1"/>
          <w:sz w:val="28"/>
          <w:szCs w:val="28"/>
          <w:vertAlign w:val="baseline"/>
          <w:lang w:val="uk-UA"/>
        </w:rPr>
        <w:tab/>
      </w:r>
      <w:r w:rsidRPr="00993D2D">
        <w:rPr>
          <w:rFonts w:cs="Times New Roman"/>
          <w:b/>
          <w:color w:val="000000" w:themeColor="text1"/>
          <w:sz w:val="28"/>
          <w:szCs w:val="28"/>
          <w:vertAlign w:val="baseline"/>
          <w:lang w:val="uk-UA"/>
        </w:rPr>
        <w:tab/>
      </w:r>
      <w:r w:rsidRPr="00993D2D">
        <w:rPr>
          <w:rFonts w:cs="Times New Roman"/>
          <w:b/>
          <w:color w:val="000000" w:themeColor="text1"/>
          <w:sz w:val="28"/>
          <w:szCs w:val="28"/>
          <w:vertAlign w:val="baseline"/>
          <w:lang w:val="uk-UA"/>
        </w:rPr>
        <w:tab/>
      </w:r>
      <w:r w:rsidRPr="00993D2D">
        <w:rPr>
          <w:rFonts w:cs="Times New Roman"/>
          <w:b/>
          <w:color w:val="000000" w:themeColor="text1"/>
          <w:sz w:val="28"/>
          <w:szCs w:val="28"/>
          <w:vertAlign w:val="baseline"/>
          <w:lang w:val="uk-UA"/>
        </w:rPr>
        <w:tab/>
      </w:r>
      <w:r w:rsidRPr="00993D2D">
        <w:rPr>
          <w:rFonts w:cs="Times New Roman"/>
          <w:b/>
          <w:color w:val="000000" w:themeColor="text1"/>
          <w:sz w:val="28"/>
          <w:szCs w:val="28"/>
          <w:vertAlign w:val="baseline"/>
          <w:lang w:val="uk-UA"/>
        </w:rPr>
        <w:tab/>
      </w:r>
      <w:r w:rsidRPr="00993D2D">
        <w:rPr>
          <w:rFonts w:cs="Times New Roman"/>
          <w:b/>
          <w:color w:val="000000" w:themeColor="text1"/>
          <w:sz w:val="28"/>
          <w:szCs w:val="28"/>
          <w:vertAlign w:val="baseline"/>
          <w:lang w:val="uk-UA"/>
        </w:rPr>
        <w:tab/>
      </w:r>
      <w:r w:rsidRPr="00993D2D">
        <w:rPr>
          <w:rFonts w:cs="Times New Roman"/>
          <w:b/>
          <w:color w:val="000000" w:themeColor="text1"/>
          <w:sz w:val="28"/>
          <w:szCs w:val="28"/>
          <w:vertAlign w:val="baseline"/>
          <w:lang w:val="uk-UA"/>
        </w:rPr>
        <w:tab/>
        <w:t xml:space="preserve">   </w:t>
      </w:r>
    </w:p>
    <w:sectPr w:rsidR="003E7533" w:rsidRPr="00993D2D" w:rsidSect="00341086">
      <w:headerReference w:type="even" r:id="rId11"/>
      <w:headerReference w:type="default" r:id="rId12"/>
      <w:pgSz w:w="11906" w:h="16838"/>
      <w:pgMar w:top="851" w:right="567" w:bottom="1134" w:left="1701" w:header="720" w:footer="0" w:gutter="0"/>
      <w:pgNumType w:start="1"/>
      <w:cols w:space="720"/>
      <w:formProt w:val="0"/>
      <w:titlePg/>
      <w:docGrid w:linePitch="1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2E0" w:rsidRDefault="006102E0" w:rsidP="003E7533">
      <w:pPr>
        <w:spacing w:line="240" w:lineRule="auto"/>
      </w:pPr>
      <w:r>
        <w:separator/>
      </w:r>
    </w:p>
  </w:endnote>
  <w:endnote w:type="continuationSeparator" w:id="0">
    <w:p w:rsidR="006102E0" w:rsidRDefault="006102E0" w:rsidP="003E75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SimSu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Antiqua">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2E0" w:rsidRDefault="006102E0" w:rsidP="003E7533">
      <w:pPr>
        <w:spacing w:line="240" w:lineRule="auto"/>
      </w:pPr>
      <w:r>
        <w:separator/>
      </w:r>
    </w:p>
  </w:footnote>
  <w:footnote w:type="continuationSeparator" w:id="0">
    <w:p w:rsidR="006102E0" w:rsidRDefault="006102E0" w:rsidP="003E75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EC" w:rsidRDefault="00E564EC">
    <w:pPr>
      <w:spacing w:line="240" w:lineRule="auto"/>
      <w:ind w:left="0" w:firstLine="0"/>
      <w:jc w:val="right"/>
      <w:rPr>
        <w:rFonts w:cs="Times New Roman"/>
        <w:color w:val="000000"/>
        <w:vertAlign w:val="baseline"/>
      </w:rPr>
    </w:pPr>
    <w:fldSimple w:instr=" PAGE ">
      <w:r>
        <w:t>0</w:t>
      </w:r>
    </w:fldSimple>
    <w:fldSimple w:instr=" PAGE ">
      <w:r>
        <w:t>0</w:t>
      </w:r>
    </w:fldSimple>
  </w:p>
  <w:p w:rsidR="00E564EC" w:rsidRDefault="00E564EC">
    <w:pPr>
      <w:spacing w:line="240" w:lineRule="auto"/>
      <w:ind w:left="0" w:right="360" w:firstLine="0"/>
      <w:rPr>
        <w:rFonts w:cs="Times New Roman"/>
        <w:color w:val="000000"/>
        <w:vertAlign w:val="baselin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EC" w:rsidRDefault="00E564EC">
    <w:pPr>
      <w:spacing w:line="240" w:lineRule="auto"/>
      <w:ind w:left="0" w:firstLine="0"/>
      <w:jc w:val="center"/>
      <w:rPr>
        <w:rFonts w:cs="Times New Roman"/>
        <w:color w:val="000000"/>
        <w:sz w:val="28"/>
        <w:szCs w:val="28"/>
        <w:vertAlign w:val="baseline"/>
      </w:rPr>
    </w:pPr>
    <w:fldSimple w:instr=" PAGE ">
      <w:r w:rsidR="00FE535F">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C37D4"/>
    <w:multiLevelType w:val="multilevel"/>
    <w:tmpl w:val="F184E78E"/>
    <w:lvl w:ilvl="0">
      <w:start w:val="1"/>
      <w:numFmt w:val="upperRoman"/>
      <w:pStyle w:val="AD"/>
      <w:lvlText w:val="%1."/>
      <w:lvlJc w:val="left"/>
      <w:pPr>
        <w:tabs>
          <w:tab w:val="num" w:pos="0"/>
        </w:tabs>
        <w:ind w:left="1080" w:hanging="720"/>
      </w:pPr>
      <w:rPr>
        <w:position w:val="0"/>
        <w:sz w:val="24"/>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1">
    <w:nsid w:val="63F74814"/>
    <w:multiLevelType w:val="multilevel"/>
    <w:tmpl w:val="E3DACF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DC2530E"/>
    <w:multiLevelType w:val="hybridMultilevel"/>
    <w:tmpl w:val="973A0728"/>
    <w:lvl w:ilvl="0" w:tplc="DCF2AC30">
      <w:start w:val="1"/>
      <w:numFmt w:val="upperRoman"/>
      <w:lvlText w:val="%1."/>
      <w:lvlJc w:val="right"/>
      <w:pPr>
        <w:ind w:left="720" w:hanging="360"/>
      </w:pPr>
      <w:rPr>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hyphenationZone w:val="425"/>
  <w:drawingGridHorizontalSpacing w:val="70"/>
  <w:displayHorizontalDrawingGridEvery w:val="2"/>
  <w:characterSpacingControl w:val="doNotCompress"/>
  <w:footnotePr>
    <w:footnote w:id="-1"/>
    <w:footnote w:id="0"/>
  </w:footnotePr>
  <w:endnotePr>
    <w:endnote w:id="-1"/>
    <w:endnote w:id="0"/>
  </w:endnotePr>
  <w:compat/>
  <w:rsids>
    <w:rsidRoot w:val="003E7533"/>
    <w:rsid w:val="000B5870"/>
    <w:rsid w:val="00127C1A"/>
    <w:rsid w:val="002003F7"/>
    <w:rsid w:val="00293074"/>
    <w:rsid w:val="002C6D83"/>
    <w:rsid w:val="002D7FCC"/>
    <w:rsid w:val="003117AB"/>
    <w:rsid w:val="00321BDA"/>
    <w:rsid w:val="003374ED"/>
    <w:rsid w:val="00341086"/>
    <w:rsid w:val="0038647E"/>
    <w:rsid w:val="003A4DFF"/>
    <w:rsid w:val="003C3209"/>
    <w:rsid w:val="003E7533"/>
    <w:rsid w:val="00525627"/>
    <w:rsid w:val="00576E5E"/>
    <w:rsid w:val="005C5F1D"/>
    <w:rsid w:val="005D4151"/>
    <w:rsid w:val="005E3C32"/>
    <w:rsid w:val="006039C8"/>
    <w:rsid w:val="00607DB7"/>
    <w:rsid w:val="006102E0"/>
    <w:rsid w:val="006D2347"/>
    <w:rsid w:val="00702865"/>
    <w:rsid w:val="00703005"/>
    <w:rsid w:val="00707B3A"/>
    <w:rsid w:val="007B61A3"/>
    <w:rsid w:val="007F6BDC"/>
    <w:rsid w:val="008751F2"/>
    <w:rsid w:val="00893E49"/>
    <w:rsid w:val="00912989"/>
    <w:rsid w:val="0092175E"/>
    <w:rsid w:val="00937812"/>
    <w:rsid w:val="00993D2D"/>
    <w:rsid w:val="009E022C"/>
    <w:rsid w:val="00A756C5"/>
    <w:rsid w:val="00A80490"/>
    <w:rsid w:val="00B15272"/>
    <w:rsid w:val="00B6629E"/>
    <w:rsid w:val="00BD3721"/>
    <w:rsid w:val="00C5715F"/>
    <w:rsid w:val="00C778DB"/>
    <w:rsid w:val="00CF7D81"/>
    <w:rsid w:val="00DF58D3"/>
    <w:rsid w:val="00E2695F"/>
    <w:rsid w:val="00E41A60"/>
    <w:rsid w:val="00E564EC"/>
    <w:rsid w:val="00E67532"/>
    <w:rsid w:val="00E714CA"/>
    <w:rsid w:val="00EF03AE"/>
    <w:rsid w:val="00EF3144"/>
    <w:rsid w:val="00EF43AC"/>
    <w:rsid w:val="00FE535F"/>
    <w:rsid w:val="00FF04D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668"/>
    <w:pPr>
      <w:spacing w:line="1" w:lineRule="atLeast"/>
      <w:ind w:left="-1" w:hanging="1"/>
      <w:textAlignment w:val="top"/>
      <w:outlineLvl w:val="0"/>
    </w:pPr>
    <w:rPr>
      <w:rFonts w:eastAsia="Times New Roman"/>
      <w:vertAlign w:val="subscript"/>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1E4668"/>
    <w:pPr>
      <w:keepNext/>
      <w:jc w:val="both"/>
    </w:pPr>
    <w:rPr>
      <w:sz w:val="28"/>
      <w:lang w:val="uk-UA"/>
    </w:rPr>
  </w:style>
  <w:style w:type="paragraph" w:customStyle="1" w:styleId="Heading2">
    <w:name w:val="Heading 2"/>
    <w:basedOn w:val="LO-normal"/>
    <w:next w:val="LO-normal"/>
    <w:qFormat/>
    <w:rsid w:val="001E4668"/>
    <w:pPr>
      <w:keepNext/>
      <w:keepLines/>
      <w:spacing w:before="360" w:after="80"/>
      <w:outlineLvl w:val="1"/>
    </w:pPr>
    <w:rPr>
      <w:b/>
      <w:sz w:val="36"/>
      <w:szCs w:val="36"/>
    </w:rPr>
  </w:style>
  <w:style w:type="paragraph" w:customStyle="1" w:styleId="Heading3">
    <w:name w:val="Heading 3"/>
    <w:basedOn w:val="a"/>
    <w:next w:val="a"/>
    <w:qFormat/>
    <w:rsid w:val="001E4668"/>
    <w:pPr>
      <w:keepNext/>
      <w:spacing w:before="240" w:after="60"/>
      <w:outlineLvl w:val="2"/>
    </w:pPr>
    <w:rPr>
      <w:rFonts w:ascii="Arial" w:hAnsi="Arial"/>
      <w:b/>
      <w:bCs/>
      <w:sz w:val="26"/>
      <w:szCs w:val="26"/>
    </w:rPr>
  </w:style>
  <w:style w:type="paragraph" w:customStyle="1" w:styleId="Heading4">
    <w:name w:val="Heading 4"/>
    <w:basedOn w:val="a"/>
    <w:next w:val="a"/>
    <w:qFormat/>
    <w:rsid w:val="001E4668"/>
    <w:pPr>
      <w:keepNext/>
      <w:keepLines/>
      <w:spacing w:before="200"/>
      <w:outlineLvl w:val="3"/>
    </w:pPr>
    <w:rPr>
      <w:rFonts w:ascii="Cambria" w:hAnsi="Cambria"/>
      <w:b/>
      <w:bCs/>
      <w:i/>
      <w:iCs/>
      <w:color w:val="4F81BD"/>
    </w:rPr>
  </w:style>
  <w:style w:type="paragraph" w:customStyle="1" w:styleId="Heading5">
    <w:name w:val="Heading 5"/>
    <w:basedOn w:val="LO-normal"/>
    <w:next w:val="LO-normal"/>
    <w:qFormat/>
    <w:rsid w:val="001E4668"/>
    <w:pPr>
      <w:keepNext/>
      <w:keepLines/>
      <w:spacing w:before="220" w:after="40"/>
      <w:outlineLvl w:val="4"/>
    </w:pPr>
    <w:rPr>
      <w:b/>
      <w:sz w:val="22"/>
      <w:szCs w:val="22"/>
    </w:rPr>
  </w:style>
  <w:style w:type="paragraph" w:customStyle="1" w:styleId="Heading6">
    <w:name w:val="Heading 6"/>
    <w:basedOn w:val="LO-normal"/>
    <w:next w:val="LO-normal"/>
    <w:qFormat/>
    <w:rsid w:val="001E4668"/>
    <w:pPr>
      <w:keepNext/>
      <w:keepLines/>
      <w:spacing w:before="200" w:after="40"/>
      <w:outlineLvl w:val="5"/>
    </w:pPr>
    <w:rPr>
      <w:b/>
    </w:rPr>
  </w:style>
  <w:style w:type="paragraph" w:customStyle="1" w:styleId="Heading9">
    <w:name w:val="Heading 9"/>
    <w:basedOn w:val="a"/>
    <w:next w:val="a"/>
    <w:qFormat/>
    <w:rsid w:val="001E4668"/>
    <w:pPr>
      <w:keepNext/>
      <w:jc w:val="center"/>
      <w:outlineLvl w:val="8"/>
    </w:pPr>
    <w:rPr>
      <w:b/>
      <w:sz w:val="28"/>
      <w:lang w:val="uk-UA"/>
    </w:rPr>
  </w:style>
  <w:style w:type="character" w:customStyle="1" w:styleId="1">
    <w:name w:val="Заголовок 1 Знак"/>
    <w:qFormat/>
    <w:rsid w:val="001E4668"/>
    <w:rPr>
      <w:rFonts w:ascii="Times New Roman" w:eastAsia="Times New Roman" w:hAnsi="Times New Roman" w:cs="Times New Roman"/>
      <w:w w:val="100"/>
      <w:position w:val="0"/>
      <w:sz w:val="28"/>
      <w:szCs w:val="20"/>
      <w:effect w:val="none"/>
      <w:vertAlign w:val="baseline"/>
      <w:em w:val="none"/>
      <w:lang w:val="uk-UA" w:eastAsia="ru-RU"/>
    </w:rPr>
  </w:style>
  <w:style w:type="character" w:customStyle="1" w:styleId="211">
    <w:name w:val="Заголовок 2 Знак;11 Знак"/>
    <w:qFormat/>
    <w:rsid w:val="001E4668"/>
    <w:rPr>
      <w:rFonts w:ascii="Times New Roman" w:eastAsia="Times New Roman" w:hAnsi="Times New Roman" w:cs="Times New Roman"/>
      <w:vanish/>
      <w:w w:val="100"/>
      <w:position w:val="0"/>
      <w:sz w:val="28"/>
      <w:szCs w:val="20"/>
      <w:effect w:val="none"/>
      <w:vertAlign w:val="baseline"/>
      <w:em w:val="none"/>
      <w:lang w:val="uk-UA" w:eastAsia="ru-RU"/>
    </w:rPr>
  </w:style>
  <w:style w:type="character" w:customStyle="1" w:styleId="3">
    <w:name w:val="Заголовок 3 Знак"/>
    <w:qFormat/>
    <w:rsid w:val="001E4668"/>
    <w:rPr>
      <w:rFonts w:ascii="Arial" w:eastAsia="Times New Roman" w:hAnsi="Arial" w:cs="Times New Roman"/>
      <w:b/>
      <w:bCs/>
      <w:w w:val="100"/>
      <w:position w:val="0"/>
      <w:sz w:val="26"/>
      <w:szCs w:val="26"/>
      <w:effect w:val="none"/>
      <w:vertAlign w:val="baseline"/>
      <w:em w:val="none"/>
      <w:lang w:eastAsia="ru-RU"/>
    </w:rPr>
  </w:style>
  <w:style w:type="character" w:customStyle="1" w:styleId="4">
    <w:name w:val="Заголовок 4 Знак"/>
    <w:qFormat/>
    <w:rsid w:val="001E4668"/>
    <w:rPr>
      <w:rFonts w:ascii="Cambria" w:eastAsia="Times New Roman" w:hAnsi="Cambria" w:cs="Times New Roman"/>
      <w:b/>
      <w:bCs/>
      <w:i/>
      <w:iCs/>
      <w:color w:val="4F81BD"/>
      <w:w w:val="100"/>
      <w:position w:val="0"/>
      <w:sz w:val="24"/>
      <w:szCs w:val="20"/>
      <w:effect w:val="none"/>
      <w:vertAlign w:val="baseline"/>
      <w:em w:val="none"/>
      <w:lang w:eastAsia="ru-RU"/>
    </w:rPr>
  </w:style>
  <w:style w:type="character" w:customStyle="1" w:styleId="9">
    <w:name w:val="Заголовок 9 Знак"/>
    <w:qFormat/>
    <w:rsid w:val="001E4668"/>
    <w:rPr>
      <w:rFonts w:ascii="Times New Roman" w:eastAsia="Times New Roman" w:hAnsi="Times New Roman" w:cs="Times New Roman"/>
      <w:b/>
      <w:w w:val="100"/>
      <w:position w:val="0"/>
      <w:sz w:val="28"/>
      <w:szCs w:val="20"/>
      <w:effect w:val="none"/>
      <w:vertAlign w:val="baseline"/>
      <w:em w:val="none"/>
      <w:lang w:val="uk-UA" w:eastAsia="ru-RU"/>
    </w:rPr>
  </w:style>
  <w:style w:type="character" w:customStyle="1" w:styleId="a3">
    <w:name w:val="Основной текст с отступом Знак"/>
    <w:qFormat/>
    <w:rsid w:val="001E4668"/>
    <w:rPr>
      <w:rFonts w:ascii="Times New Roman" w:eastAsia="Times New Roman" w:hAnsi="Times New Roman" w:cs="Times New Roman"/>
      <w:w w:val="100"/>
      <w:position w:val="0"/>
      <w:sz w:val="24"/>
      <w:szCs w:val="20"/>
      <w:effect w:val="none"/>
      <w:vertAlign w:val="baseline"/>
      <w:em w:val="none"/>
      <w:lang w:val="uk-UA" w:eastAsia="ru-RU"/>
    </w:rPr>
  </w:style>
  <w:style w:type="character" w:customStyle="1" w:styleId="a4">
    <w:name w:val="Название Знак"/>
    <w:qFormat/>
    <w:rsid w:val="001E4668"/>
    <w:rPr>
      <w:rFonts w:ascii="Arial" w:eastAsia="Times New Roman" w:hAnsi="Arial" w:cs="Times New Roman"/>
      <w:b/>
      <w:w w:val="100"/>
      <w:position w:val="0"/>
      <w:sz w:val="28"/>
      <w:szCs w:val="20"/>
      <w:effect w:val="none"/>
      <w:vertAlign w:val="baseline"/>
      <w:em w:val="none"/>
      <w:lang w:val="uk-UA" w:eastAsia="ru-RU"/>
    </w:rPr>
  </w:style>
  <w:style w:type="character" w:customStyle="1" w:styleId="2">
    <w:name w:val="Основной текст с отступом 2 Знак"/>
    <w:qFormat/>
    <w:rsid w:val="001E4668"/>
    <w:rPr>
      <w:rFonts w:ascii="Times New Roman" w:eastAsia="Times New Roman" w:hAnsi="Times New Roman" w:cs="Times New Roman"/>
      <w:w w:val="100"/>
      <w:position w:val="0"/>
      <w:sz w:val="28"/>
      <w:szCs w:val="20"/>
      <w:effect w:val="none"/>
      <w:vertAlign w:val="baseline"/>
      <w:em w:val="none"/>
      <w:lang w:val="uk-UA" w:eastAsia="ru-RU"/>
    </w:rPr>
  </w:style>
  <w:style w:type="character" w:customStyle="1" w:styleId="30">
    <w:name w:val="Основной текст с отступом 3 Знак"/>
    <w:qFormat/>
    <w:rsid w:val="001E4668"/>
    <w:rPr>
      <w:rFonts w:ascii="Times New Roman" w:eastAsia="Times New Roman" w:hAnsi="Times New Roman" w:cs="Times New Roman"/>
      <w:w w:val="100"/>
      <w:position w:val="0"/>
      <w:sz w:val="28"/>
      <w:szCs w:val="20"/>
      <w:effect w:val="none"/>
      <w:vertAlign w:val="baseline"/>
      <w:em w:val="none"/>
      <w:lang w:val="uk-UA" w:eastAsia="ru-RU"/>
    </w:rPr>
  </w:style>
  <w:style w:type="character" w:customStyle="1" w:styleId="a5">
    <w:name w:val="Основной текст Знак"/>
    <w:qFormat/>
    <w:rsid w:val="001E4668"/>
    <w:rPr>
      <w:rFonts w:ascii="Times New Roman" w:eastAsia="Times New Roman" w:hAnsi="Times New Roman" w:cs="Times New Roman"/>
      <w:w w:val="100"/>
      <w:position w:val="0"/>
      <w:sz w:val="28"/>
      <w:szCs w:val="20"/>
      <w:effect w:val="none"/>
      <w:vertAlign w:val="baseline"/>
      <w:em w:val="none"/>
      <w:lang w:val="uk-UA" w:eastAsia="ru-RU"/>
    </w:rPr>
  </w:style>
  <w:style w:type="character" w:customStyle="1" w:styleId="a6">
    <w:name w:val="Верхний колонтитул Знак"/>
    <w:qFormat/>
    <w:rsid w:val="001E4668"/>
    <w:rPr>
      <w:rFonts w:ascii="Times New Roman" w:eastAsia="Times New Roman" w:hAnsi="Times New Roman" w:cs="Times New Roman"/>
      <w:w w:val="100"/>
      <w:position w:val="0"/>
      <w:sz w:val="24"/>
      <w:szCs w:val="20"/>
      <w:effect w:val="none"/>
      <w:vertAlign w:val="baseline"/>
      <w:em w:val="none"/>
      <w:lang w:eastAsia="ru-RU"/>
    </w:rPr>
  </w:style>
  <w:style w:type="character" w:styleId="a7">
    <w:name w:val="page number"/>
    <w:basedOn w:val="a0"/>
    <w:qFormat/>
    <w:rsid w:val="001E4668"/>
    <w:rPr>
      <w:w w:val="100"/>
      <w:position w:val="0"/>
      <w:sz w:val="24"/>
      <w:effect w:val="none"/>
      <w:vertAlign w:val="baseline"/>
      <w:em w:val="none"/>
    </w:rPr>
  </w:style>
  <w:style w:type="character" w:customStyle="1" w:styleId="a8">
    <w:name w:val="Нижний колонтитул Знак"/>
    <w:qFormat/>
    <w:rsid w:val="001E4668"/>
    <w:rPr>
      <w:rFonts w:ascii="Times New Roman" w:eastAsia="Times New Roman" w:hAnsi="Times New Roman" w:cs="Times New Roman"/>
      <w:w w:val="100"/>
      <w:position w:val="0"/>
      <w:sz w:val="24"/>
      <w:szCs w:val="20"/>
      <w:effect w:val="none"/>
      <w:vertAlign w:val="baseline"/>
      <w:em w:val="none"/>
      <w:lang w:eastAsia="ru-RU"/>
    </w:rPr>
  </w:style>
  <w:style w:type="character" w:customStyle="1" w:styleId="HTML">
    <w:name w:val="Стандартный HTML Знак"/>
    <w:qFormat/>
    <w:rsid w:val="001E4668"/>
    <w:rPr>
      <w:rFonts w:ascii="Courier New" w:eastAsia="Times New Roman" w:hAnsi="Courier New" w:cs="Times New Roman"/>
      <w:color w:val="000000"/>
      <w:w w:val="100"/>
      <w:position w:val="0"/>
      <w:sz w:val="21"/>
      <w:szCs w:val="21"/>
      <w:effect w:val="none"/>
      <w:vertAlign w:val="baseline"/>
      <w:em w:val="none"/>
      <w:lang w:eastAsia="ru-RU"/>
    </w:rPr>
  </w:style>
  <w:style w:type="character" w:customStyle="1" w:styleId="a9">
    <w:name w:val="Текст выноски Знак"/>
    <w:qFormat/>
    <w:rsid w:val="001E4668"/>
    <w:rPr>
      <w:rFonts w:ascii="Tahoma" w:eastAsia="Times New Roman" w:hAnsi="Tahoma" w:cs="Tahoma"/>
      <w:w w:val="100"/>
      <w:position w:val="0"/>
      <w:sz w:val="16"/>
      <w:szCs w:val="16"/>
      <w:effect w:val="none"/>
      <w:vertAlign w:val="baseline"/>
      <w:em w:val="none"/>
      <w:lang w:eastAsia="ru-RU"/>
    </w:rPr>
  </w:style>
  <w:style w:type="character" w:customStyle="1" w:styleId="10">
    <w:name w:val="Текст выноски Знак1"/>
    <w:qFormat/>
    <w:rsid w:val="001E4668"/>
    <w:rPr>
      <w:rFonts w:ascii="Tahoma" w:eastAsia="Times New Roman" w:hAnsi="Tahoma" w:cs="Tahoma"/>
      <w:w w:val="100"/>
      <w:position w:val="0"/>
      <w:sz w:val="16"/>
      <w:szCs w:val="16"/>
      <w:effect w:val="none"/>
      <w:vertAlign w:val="baseline"/>
      <w:em w:val="none"/>
      <w:lang w:eastAsia="ru-RU"/>
    </w:rPr>
  </w:style>
  <w:style w:type="character" w:customStyle="1" w:styleId="aa">
    <w:name w:val="Гіперпосилання"/>
    <w:rsid w:val="001E4668"/>
    <w:rPr>
      <w:color w:val="0000FF"/>
      <w:w w:val="100"/>
      <w:position w:val="0"/>
      <w:sz w:val="24"/>
      <w:u w:val="single"/>
      <w:effect w:val="none"/>
      <w:vertAlign w:val="baseline"/>
      <w:em w:val="none"/>
    </w:rPr>
  </w:style>
  <w:style w:type="character" w:customStyle="1" w:styleId="FontStyle13">
    <w:name w:val="Font Style13"/>
    <w:qFormat/>
    <w:rsid w:val="001E4668"/>
    <w:rPr>
      <w:rFonts w:ascii="Times New Roman" w:hAnsi="Times New Roman" w:cs="Times New Roman"/>
      <w:w w:val="100"/>
      <w:position w:val="0"/>
      <w:sz w:val="24"/>
      <w:szCs w:val="24"/>
      <w:effect w:val="none"/>
      <w:vertAlign w:val="baseline"/>
      <w:em w:val="none"/>
    </w:rPr>
  </w:style>
  <w:style w:type="character" w:customStyle="1" w:styleId="ab">
    <w:name w:val="Текст примечания Знак"/>
    <w:qFormat/>
    <w:rsid w:val="001E4668"/>
    <w:rPr>
      <w:rFonts w:ascii="Times New Roman" w:eastAsia="Times New Roman" w:hAnsi="Times New Roman" w:cs="Times New Roman"/>
      <w:w w:val="100"/>
      <w:position w:val="0"/>
      <w:sz w:val="20"/>
      <w:szCs w:val="20"/>
      <w:effect w:val="none"/>
      <w:vertAlign w:val="baseline"/>
      <w:em w:val="none"/>
      <w:lang w:eastAsia="ru-RU"/>
    </w:rPr>
  </w:style>
  <w:style w:type="character" w:customStyle="1" w:styleId="31">
    <w:name w:val="Заголовок №3_"/>
    <w:qFormat/>
    <w:rsid w:val="001E4668"/>
    <w:rPr>
      <w:b/>
      <w:bCs/>
      <w:spacing w:val="11"/>
      <w:w w:val="100"/>
      <w:position w:val="0"/>
      <w:sz w:val="24"/>
      <w:effect w:val="none"/>
      <w:shd w:val="clear" w:color="auto" w:fill="FFFFFF"/>
      <w:vertAlign w:val="baseline"/>
      <w:em w:val="none"/>
    </w:rPr>
  </w:style>
  <w:style w:type="character" w:customStyle="1" w:styleId="0pt">
    <w:name w:val="Основной текст + Интервал 0 pt"/>
    <w:qFormat/>
    <w:rsid w:val="001E4668"/>
    <w:rPr>
      <w:rFonts w:ascii="Times New Roman" w:hAnsi="Times New Roman"/>
      <w:spacing w:val="8"/>
      <w:w w:val="100"/>
      <w:position w:val="0"/>
      <w:sz w:val="20"/>
      <w:szCs w:val="20"/>
      <w:effect w:val="none"/>
      <w:shd w:val="clear" w:color="auto" w:fill="FFFFFF"/>
      <w:vertAlign w:val="baseline"/>
      <w:em w:val="none"/>
    </w:rPr>
  </w:style>
  <w:style w:type="character" w:customStyle="1" w:styleId="32">
    <w:name w:val="Основной текст (3)_"/>
    <w:qFormat/>
    <w:rsid w:val="001E4668"/>
    <w:rPr>
      <w:spacing w:val="8"/>
      <w:w w:val="100"/>
      <w:position w:val="0"/>
      <w:sz w:val="23"/>
      <w:szCs w:val="23"/>
      <w:effect w:val="none"/>
      <w:shd w:val="clear" w:color="auto" w:fill="FFFFFF"/>
      <w:vertAlign w:val="baseline"/>
      <w:em w:val="none"/>
    </w:rPr>
  </w:style>
  <w:style w:type="character" w:customStyle="1" w:styleId="33">
    <w:name w:val="Основной текст (3)"/>
    <w:qFormat/>
    <w:rsid w:val="001E4668"/>
    <w:rPr>
      <w:spacing w:val="8"/>
      <w:w w:val="100"/>
      <w:position w:val="0"/>
      <w:sz w:val="23"/>
      <w:szCs w:val="23"/>
      <w:u w:val="single"/>
      <w:effect w:val="none"/>
      <w:shd w:val="clear" w:color="auto" w:fill="FFFFFF"/>
      <w:vertAlign w:val="baseline"/>
      <w:em w:val="none"/>
    </w:rPr>
  </w:style>
  <w:style w:type="character" w:customStyle="1" w:styleId="20">
    <w:name w:val="Основной текст (2)_"/>
    <w:qFormat/>
    <w:rsid w:val="001E4668"/>
    <w:rPr>
      <w:b/>
      <w:bCs/>
      <w:spacing w:val="10"/>
      <w:w w:val="100"/>
      <w:position w:val="0"/>
      <w:sz w:val="24"/>
      <w:effect w:val="none"/>
      <w:shd w:val="clear" w:color="auto" w:fill="FFFFFF"/>
      <w:vertAlign w:val="baseline"/>
      <w:em w:val="none"/>
    </w:rPr>
  </w:style>
  <w:style w:type="character" w:customStyle="1" w:styleId="20pt">
    <w:name w:val="Основной текст (2) + Интервал 0 pt"/>
    <w:qFormat/>
    <w:rsid w:val="001E4668"/>
    <w:rPr>
      <w:b/>
      <w:bCs/>
      <w:spacing w:val="11"/>
      <w:w w:val="100"/>
      <w:position w:val="0"/>
      <w:sz w:val="24"/>
      <w:effect w:val="none"/>
      <w:shd w:val="clear" w:color="auto" w:fill="FFFFFF"/>
      <w:vertAlign w:val="baseline"/>
      <w:em w:val="none"/>
    </w:rPr>
  </w:style>
  <w:style w:type="character" w:customStyle="1" w:styleId="LucidaSansUnicode9pt0pt5">
    <w:name w:val="Основной текст + Lucida Sans Unicode;9 pt;Курсив;Интервал 0 pt5"/>
    <w:qFormat/>
    <w:rsid w:val="001E4668"/>
    <w:rPr>
      <w:rFonts w:ascii="Lucida Sans Unicode" w:hAnsi="Lucida Sans Unicode" w:cs="Lucida Sans Unicode"/>
      <w:i/>
      <w:iCs/>
      <w:spacing w:val="7"/>
      <w:w w:val="100"/>
      <w:position w:val="0"/>
      <w:sz w:val="18"/>
      <w:szCs w:val="18"/>
      <w:effect w:val="none"/>
      <w:shd w:val="clear" w:color="auto" w:fill="FFFFFF"/>
      <w:vertAlign w:val="baseline"/>
      <w:em w:val="none"/>
    </w:rPr>
  </w:style>
  <w:style w:type="character" w:customStyle="1" w:styleId="0pt1">
    <w:name w:val="Основной текст + Интервал 0 pt1"/>
    <w:qFormat/>
    <w:rsid w:val="001E4668"/>
    <w:rPr>
      <w:rFonts w:ascii="Times New Roman" w:hAnsi="Times New Roman"/>
      <w:spacing w:val="8"/>
      <w:w w:val="100"/>
      <w:position w:val="0"/>
      <w:sz w:val="20"/>
      <w:szCs w:val="20"/>
      <w:u w:val="single"/>
      <w:effect w:val="none"/>
      <w:shd w:val="clear" w:color="auto" w:fill="FFFFFF"/>
      <w:vertAlign w:val="baseline"/>
      <w:em w:val="none"/>
    </w:rPr>
  </w:style>
  <w:style w:type="character" w:customStyle="1" w:styleId="11">
    <w:name w:val="Основной текст Знак1"/>
    <w:qFormat/>
    <w:rsid w:val="001E4668"/>
    <w:rPr>
      <w:rFonts w:ascii="Times New Roman" w:hAnsi="Times New Roman" w:cs="Times New Roman"/>
      <w:spacing w:val="7"/>
      <w:w w:val="100"/>
      <w:position w:val="0"/>
      <w:sz w:val="20"/>
      <w:szCs w:val="20"/>
      <w:u w:val="none"/>
      <w:effect w:val="none"/>
      <w:vertAlign w:val="baseline"/>
      <w:em w:val="none"/>
    </w:rPr>
  </w:style>
  <w:style w:type="character" w:customStyle="1" w:styleId="apple-converted-space">
    <w:name w:val="apple-converted-space"/>
    <w:qFormat/>
    <w:rsid w:val="001E4668"/>
    <w:rPr>
      <w:w w:val="100"/>
      <w:position w:val="0"/>
      <w:sz w:val="24"/>
      <w:effect w:val="none"/>
      <w:vertAlign w:val="baseline"/>
      <w:em w:val="none"/>
    </w:rPr>
  </w:style>
  <w:style w:type="character" w:customStyle="1" w:styleId="apple-style-span">
    <w:name w:val="apple-style-span"/>
    <w:qFormat/>
    <w:rsid w:val="001E4668"/>
    <w:rPr>
      <w:w w:val="100"/>
      <w:position w:val="0"/>
      <w:sz w:val="24"/>
      <w:effect w:val="none"/>
      <w:vertAlign w:val="baseline"/>
      <w:em w:val="none"/>
    </w:rPr>
  </w:style>
  <w:style w:type="character" w:styleId="ac">
    <w:name w:val="Strong"/>
    <w:qFormat/>
    <w:rsid w:val="001E4668"/>
    <w:rPr>
      <w:b/>
      <w:bCs/>
      <w:w w:val="100"/>
      <w:position w:val="0"/>
      <w:sz w:val="24"/>
      <w:effect w:val="none"/>
      <w:vertAlign w:val="baseline"/>
      <w:em w:val="none"/>
    </w:rPr>
  </w:style>
  <w:style w:type="character" w:customStyle="1" w:styleId="docdatadocyv51698baiaagaaboqcaaad2aqaaaxmbaaaaaaaaaaaaaaaaaaaaaaaaaaaaaaaaaaaaaaaaaaaaaaaaaaaaaaaaaaaaaaaaaaaaaaaaaaaaaaaaaaaaaaaaaaaaaaaaaaaaaaaaaaaaaaaaaaaaaaaaaaaaaaaaaaaaaaaaaaaaaaaaaaaaaaaaaaaaaaaaaaaaaaaaaaaaaaaaaaaaaaaaaaaaaaaaaaaaaaaaaaaaaaa">
    <w:name w:val="docdata;docy;v5;1698;baiaagaaboqcaaad2aqaaaxmbaaaaaaaaaaaaaaaaaaaaaaaaaaaaaaaaaaaaaaaaaaaaaaaaaaaaaaaaaaaaaaaaaaaaaaaaaaaaaaaaaaaaaaaaaaaaaaaaaaaaaaaaaaaaaaaaaaaaaaaaaaaaaaaaaaaaaaaaaaaaaaaaaaaaaaaaaaaaaaaaaaaaaaaaaaaaaaaaaaaaaaaaaaaaaaaaaaaaaaaaaaaaaaa"/>
    <w:qFormat/>
    <w:rsid w:val="001E4668"/>
    <w:rPr>
      <w:w w:val="100"/>
      <w:position w:val="0"/>
      <w:sz w:val="24"/>
      <w:effect w:val="none"/>
      <w:vertAlign w:val="baseline"/>
      <w:em w:val="none"/>
    </w:rPr>
  </w:style>
  <w:style w:type="character" w:customStyle="1" w:styleId="ae">
    <w:name w:val="Нумерація рядків"/>
    <w:rsid w:val="003E7533"/>
  </w:style>
  <w:style w:type="character" w:customStyle="1" w:styleId="af">
    <w:name w:val="Виділення"/>
    <w:qFormat/>
    <w:rsid w:val="003E7533"/>
    <w:rPr>
      <w:i/>
      <w:iCs/>
    </w:rPr>
  </w:style>
  <w:style w:type="character" w:customStyle="1" w:styleId="af0">
    <w:name w:val="Виділення жирним"/>
    <w:qFormat/>
    <w:rsid w:val="003E7533"/>
    <w:rPr>
      <w:b/>
      <w:bCs/>
    </w:rPr>
  </w:style>
  <w:style w:type="paragraph" w:customStyle="1" w:styleId="af1">
    <w:name w:val="Заголовок"/>
    <w:basedOn w:val="a"/>
    <w:next w:val="af2"/>
    <w:qFormat/>
    <w:rsid w:val="003E7533"/>
    <w:pPr>
      <w:keepNext/>
      <w:spacing w:before="240" w:after="120"/>
    </w:pPr>
    <w:rPr>
      <w:rFonts w:ascii="Liberation Sans" w:eastAsia="Microsoft YaHei" w:hAnsi="Liberation Sans"/>
      <w:sz w:val="28"/>
      <w:szCs w:val="28"/>
    </w:rPr>
  </w:style>
  <w:style w:type="paragraph" w:styleId="af2">
    <w:name w:val="Body Text"/>
    <w:basedOn w:val="a"/>
    <w:rsid w:val="001E4668"/>
    <w:rPr>
      <w:sz w:val="28"/>
      <w:lang w:val="uk-UA"/>
    </w:rPr>
  </w:style>
  <w:style w:type="paragraph" w:styleId="af3">
    <w:name w:val="List"/>
    <w:basedOn w:val="af2"/>
    <w:rsid w:val="003E7533"/>
  </w:style>
  <w:style w:type="paragraph" w:customStyle="1" w:styleId="Caption">
    <w:name w:val="Caption"/>
    <w:basedOn w:val="a"/>
    <w:qFormat/>
    <w:rsid w:val="003E7533"/>
    <w:pPr>
      <w:suppressLineNumbers/>
      <w:spacing w:before="120" w:after="120"/>
    </w:pPr>
    <w:rPr>
      <w:i/>
      <w:iCs/>
    </w:rPr>
  </w:style>
  <w:style w:type="paragraph" w:customStyle="1" w:styleId="af4">
    <w:name w:val="Покажчик"/>
    <w:basedOn w:val="a"/>
    <w:qFormat/>
    <w:rsid w:val="003E7533"/>
    <w:pPr>
      <w:suppressLineNumbers/>
    </w:pPr>
  </w:style>
  <w:style w:type="paragraph" w:customStyle="1" w:styleId="LO-normal">
    <w:name w:val="LO-normal"/>
    <w:qFormat/>
    <w:rsid w:val="001E4668"/>
    <w:pPr>
      <w:ind w:hanging="1"/>
    </w:pPr>
  </w:style>
  <w:style w:type="paragraph" w:styleId="af5">
    <w:name w:val="Title"/>
    <w:basedOn w:val="a"/>
    <w:next w:val="LO-normal"/>
    <w:qFormat/>
    <w:rsid w:val="001E4668"/>
    <w:pPr>
      <w:jc w:val="center"/>
    </w:pPr>
    <w:rPr>
      <w:rFonts w:ascii="Arial" w:hAnsi="Arial"/>
      <w:b/>
      <w:sz w:val="28"/>
      <w:lang w:val="uk-UA"/>
    </w:rPr>
  </w:style>
  <w:style w:type="paragraph" w:customStyle="1" w:styleId="2110">
    <w:name w:val="Заголовок 2;11"/>
    <w:basedOn w:val="a"/>
    <w:next w:val="a"/>
    <w:qFormat/>
    <w:rsid w:val="001E4668"/>
    <w:pPr>
      <w:keepNext/>
      <w:jc w:val="both"/>
      <w:outlineLvl w:val="1"/>
    </w:pPr>
    <w:rPr>
      <w:vanish/>
      <w:sz w:val="28"/>
      <w:lang w:val="uk-UA"/>
    </w:rPr>
  </w:style>
  <w:style w:type="paragraph" w:customStyle="1" w:styleId="AD">
    <w:name w:val="СтильAD"/>
    <w:basedOn w:val="a"/>
    <w:qFormat/>
    <w:rsid w:val="001E4668"/>
    <w:pPr>
      <w:numPr>
        <w:numId w:val="1"/>
      </w:numPr>
      <w:ind w:left="-1" w:hanging="1"/>
    </w:pPr>
    <w:rPr>
      <w:lang w:val="uk-UA"/>
    </w:rPr>
  </w:style>
  <w:style w:type="paragraph" w:styleId="af6">
    <w:name w:val="Body Text Indent"/>
    <w:basedOn w:val="a"/>
    <w:rsid w:val="001E4668"/>
    <w:pPr>
      <w:ind w:left="60"/>
    </w:pPr>
    <w:rPr>
      <w:lang w:val="uk-UA"/>
    </w:rPr>
  </w:style>
  <w:style w:type="paragraph" w:styleId="21">
    <w:name w:val="Body Text Indent 2"/>
    <w:basedOn w:val="a"/>
    <w:qFormat/>
    <w:rsid w:val="001E4668"/>
    <w:pPr>
      <w:ind w:left="360"/>
    </w:pPr>
    <w:rPr>
      <w:sz w:val="28"/>
      <w:lang w:val="uk-UA"/>
    </w:rPr>
  </w:style>
  <w:style w:type="paragraph" w:styleId="34">
    <w:name w:val="Body Text Indent 3"/>
    <w:basedOn w:val="a"/>
    <w:qFormat/>
    <w:rsid w:val="001E4668"/>
    <w:pPr>
      <w:ind w:firstLine="360"/>
    </w:pPr>
    <w:rPr>
      <w:sz w:val="28"/>
      <w:lang w:val="uk-UA"/>
    </w:rPr>
  </w:style>
  <w:style w:type="paragraph" w:customStyle="1" w:styleId="af7">
    <w:name w:val="Верхній і нижній колонтитули"/>
    <w:basedOn w:val="a"/>
    <w:qFormat/>
    <w:rsid w:val="003E7533"/>
  </w:style>
  <w:style w:type="paragraph" w:customStyle="1" w:styleId="Header">
    <w:name w:val="Header"/>
    <w:basedOn w:val="a"/>
    <w:rsid w:val="001E4668"/>
  </w:style>
  <w:style w:type="paragraph" w:customStyle="1" w:styleId="12">
    <w:name w:val="Стиль1"/>
    <w:basedOn w:val="a"/>
    <w:qFormat/>
    <w:rsid w:val="001E4668"/>
    <w:rPr>
      <w:sz w:val="28"/>
      <w:lang w:val="uk-UA"/>
    </w:rPr>
  </w:style>
  <w:style w:type="paragraph" w:customStyle="1" w:styleId="6">
    <w:name w:val="çàãîëîâîê 6"/>
    <w:basedOn w:val="a"/>
    <w:next w:val="a"/>
    <w:qFormat/>
    <w:rsid w:val="001E4668"/>
    <w:pPr>
      <w:keepNext/>
    </w:pPr>
    <w:rPr>
      <w:b/>
      <w:lang w:val="uk-UA"/>
    </w:rPr>
  </w:style>
  <w:style w:type="paragraph" w:customStyle="1" w:styleId="13">
    <w:name w:val="Обычный1"/>
    <w:qFormat/>
    <w:rsid w:val="001E4668"/>
    <w:pPr>
      <w:widowControl w:val="0"/>
      <w:spacing w:before="40" w:line="259" w:lineRule="auto"/>
      <w:ind w:left="-1" w:firstLine="720"/>
      <w:jc w:val="both"/>
      <w:textAlignment w:val="top"/>
      <w:outlineLvl w:val="0"/>
    </w:pPr>
    <w:rPr>
      <w:rFonts w:eastAsia="Times New Roman"/>
      <w:sz w:val="28"/>
      <w:vertAlign w:val="subscript"/>
      <w:lang w:eastAsia="ru-RU"/>
    </w:rPr>
  </w:style>
  <w:style w:type="paragraph" w:customStyle="1" w:styleId="Footer">
    <w:name w:val="Footer"/>
    <w:basedOn w:val="a"/>
    <w:rsid w:val="001E4668"/>
  </w:style>
  <w:style w:type="paragraph" w:customStyle="1" w:styleId="af8">
    <w:name w:val="АбзМой"/>
    <w:basedOn w:val="a"/>
    <w:qFormat/>
    <w:rsid w:val="001E4668"/>
    <w:pPr>
      <w:overflowPunct w:val="0"/>
      <w:spacing w:before="120"/>
      <w:ind w:firstLine="720"/>
      <w:jc w:val="both"/>
      <w:textAlignment w:val="baseline"/>
    </w:pPr>
    <w:rPr>
      <w:rFonts w:ascii="Antiqua" w:hAnsi="Antiqua"/>
    </w:rPr>
  </w:style>
  <w:style w:type="paragraph" w:styleId="HTML0">
    <w:name w:val="HTML Preformatted"/>
    <w:basedOn w:val="a"/>
    <w:qFormat/>
    <w:rsid w:val="001E4668"/>
    <w:rPr>
      <w:rFonts w:ascii="Courier New" w:hAnsi="Courier New"/>
      <w:color w:val="000000"/>
      <w:sz w:val="21"/>
      <w:szCs w:val="21"/>
    </w:rPr>
  </w:style>
  <w:style w:type="paragraph" w:styleId="af9">
    <w:name w:val="Balloon Text"/>
    <w:basedOn w:val="a"/>
    <w:qFormat/>
    <w:rsid w:val="001E4668"/>
    <w:rPr>
      <w:rFonts w:ascii="Tahoma" w:hAnsi="Tahoma"/>
      <w:sz w:val="16"/>
      <w:szCs w:val="16"/>
    </w:rPr>
  </w:style>
  <w:style w:type="paragraph" w:styleId="afa">
    <w:name w:val="List Paragraph"/>
    <w:basedOn w:val="a"/>
    <w:qFormat/>
    <w:rsid w:val="001E4668"/>
    <w:pPr>
      <w:ind w:left="720"/>
      <w:contextualSpacing/>
    </w:pPr>
  </w:style>
  <w:style w:type="paragraph" w:customStyle="1" w:styleId="22">
    <w:name w:val="Обычный2"/>
    <w:qFormat/>
    <w:rsid w:val="001E4668"/>
    <w:pPr>
      <w:spacing w:line="1" w:lineRule="atLeast"/>
      <w:ind w:left="-1" w:hanging="1"/>
      <w:textAlignment w:val="top"/>
      <w:outlineLvl w:val="0"/>
    </w:pPr>
    <w:rPr>
      <w:rFonts w:eastAsia="Times New Roman"/>
      <w:vertAlign w:val="subscript"/>
      <w:lang w:val="ru-RU" w:eastAsia="ru-RU"/>
    </w:rPr>
  </w:style>
  <w:style w:type="paragraph" w:customStyle="1" w:styleId="35">
    <w:name w:val="Обычный3"/>
    <w:qFormat/>
    <w:rsid w:val="001E4668"/>
    <w:pPr>
      <w:spacing w:line="1" w:lineRule="atLeast"/>
      <w:ind w:left="-1" w:hanging="1"/>
      <w:textAlignment w:val="top"/>
      <w:outlineLvl w:val="0"/>
    </w:pPr>
    <w:rPr>
      <w:rFonts w:eastAsia="Times New Roman"/>
      <w:vertAlign w:val="subscript"/>
      <w:lang w:val="ru-RU" w:eastAsia="ru-RU"/>
    </w:rPr>
  </w:style>
  <w:style w:type="paragraph" w:customStyle="1" w:styleId="Style4">
    <w:name w:val="Style4"/>
    <w:basedOn w:val="a"/>
    <w:qFormat/>
    <w:rsid w:val="001E4668"/>
    <w:pPr>
      <w:widowControl w:val="0"/>
      <w:spacing w:line="336" w:lineRule="atLeast"/>
      <w:ind w:firstLine="917"/>
      <w:jc w:val="both"/>
    </w:pPr>
  </w:style>
  <w:style w:type="paragraph" w:styleId="afb">
    <w:name w:val="annotation text"/>
    <w:basedOn w:val="a"/>
    <w:qFormat/>
    <w:rsid w:val="001E4668"/>
    <w:rPr>
      <w:sz w:val="20"/>
    </w:rPr>
  </w:style>
  <w:style w:type="paragraph" w:customStyle="1" w:styleId="36">
    <w:name w:val="Заголовок №3"/>
    <w:basedOn w:val="a"/>
    <w:qFormat/>
    <w:rsid w:val="001E4668"/>
    <w:pPr>
      <w:widowControl w:val="0"/>
      <w:shd w:val="clear" w:color="auto" w:fill="FFFFFF"/>
      <w:spacing w:before="120" w:line="274" w:lineRule="atLeast"/>
      <w:jc w:val="both"/>
      <w:outlineLvl w:val="2"/>
    </w:pPr>
    <w:rPr>
      <w:rFonts w:ascii="Calibri" w:eastAsia="Calibri" w:hAnsi="Calibri"/>
      <w:b/>
      <w:bCs/>
      <w:spacing w:val="11"/>
      <w:sz w:val="20"/>
    </w:rPr>
  </w:style>
  <w:style w:type="paragraph" w:customStyle="1" w:styleId="310">
    <w:name w:val="Основной текст (3)1"/>
    <w:basedOn w:val="a"/>
    <w:qFormat/>
    <w:rsid w:val="001E4668"/>
    <w:pPr>
      <w:widowControl w:val="0"/>
      <w:shd w:val="clear" w:color="auto" w:fill="FFFFFF"/>
      <w:spacing w:line="274" w:lineRule="atLeast"/>
      <w:jc w:val="both"/>
    </w:pPr>
    <w:rPr>
      <w:rFonts w:ascii="Calibri" w:eastAsia="Calibri" w:hAnsi="Calibri"/>
      <w:spacing w:val="8"/>
      <w:sz w:val="23"/>
      <w:szCs w:val="23"/>
    </w:rPr>
  </w:style>
  <w:style w:type="paragraph" w:customStyle="1" w:styleId="23">
    <w:name w:val="Основной текст (2)"/>
    <w:basedOn w:val="a"/>
    <w:qFormat/>
    <w:rsid w:val="001E4668"/>
    <w:pPr>
      <w:widowControl w:val="0"/>
      <w:shd w:val="clear" w:color="auto" w:fill="FFFFFF"/>
      <w:spacing w:before="240" w:line="274" w:lineRule="atLeast"/>
      <w:ind w:firstLine="1600"/>
    </w:pPr>
    <w:rPr>
      <w:rFonts w:ascii="Calibri" w:eastAsia="Calibri" w:hAnsi="Calibri"/>
      <w:b/>
      <w:bCs/>
      <w:spacing w:val="10"/>
      <w:sz w:val="20"/>
    </w:rPr>
  </w:style>
  <w:style w:type="paragraph" w:customStyle="1" w:styleId="rvps2">
    <w:name w:val="rvps2"/>
    <w:basedOn w:val="a"/>
    <w:qFormat/>
    <w:rsid w:val="001E4668"/>
    <w:pPr>
      <w:spacing w:beforeAutospacing="1" w:afterAutospacing="1"/>
    </w:pPr>
  </w:style>
  <w:style w:type="paragraph" w:styleId="afc">
    <w:name w:val="Normal (Web)"/>
    <w:basedOn w:val="a"/>
    <w:qFormat/>
    <w:rsid w:val="001E4668"/>
    <w:pPr>
      <w:spacing w:beforeAutospacing="1" w:afterAutospacing="1"/>
    </w:pPr>
  </w:style>
  <w:style w:type="paragraph" w:styleId="afd">
    <w:name w:val="Subtitle"/>
    <w:basedOn w:val="LO-normal"/>
    <w:next w:val="LO-normal"/>
    <w:qFormat/>
    <w:rsid w:val="001E4668"/>
    <w:pPr>
      <w:keepNext/>
      <w:keepLines/>
      <w:spacing w:before="360" w:after="80"/>
      <w:ind w:firstLine="0"/>
    </w:pPr>
    <w:rPr>
      <w:rFonts w:ascii="Georgia" w:eastAsia="Georgia" w:hAnsi="Georgia" w:cs="Georgia"/>
      <w:i/>
      <w:color w:val="666666"/>
      <w:sz w:val="48"/>
      <w:szCs w:val="48"/>
    </w:rPr>
  </w:style>
  <w:style w:type="paragraph" w:customStyle="1" w:styleId="afe">
    <w:name w:val="Вміст таблиці"/>
    <w:basedOn w:val="a"/>
    <w:qFormat/>
    <w:rsid w:val="003E7533"/>
    <w:pPr>
      <w:widowControl w:val="0"/>
      <w:suppressLineNumbers/>
    </w:pPr>
  </w:style>
  <w:style w:type="paragraph" w:customStyle="1" w:styleId="aff">
    <w:name w:val="Заголовок таблиці"/>
    <w:basedOn w:val="afe"/>
    <w:qFormat/>
    <w:rsid w:val="003E7533"/>
    <w:pPr>
      <w:jc w:val="center"/>
    </w:pPr>
    <w:rPr>
      <w:b/>
      <w:bCs/>
    </w:rPr>
  </w:style>
  <w:style w:type="table" w:customStyle="1" w:styleId="TableNormal">
    <w:name w:val="Table Normal"/>
    <w:rsid w:val="003E7533"/>
    <w:tblPr>
      <w:tblCellMar>
        <w:top w:w="0" w:type="dxa"/>
        <w:left w:w="0" w:type="dxa"/>
        <w:bottom w:w="0" w:type="dxa"/>
        <w:right w:w="0" w:type="dxa"/>
      </w:tblCellMar>
    </w:tblPr>
  </w:style>
  <w:style w:type="table" w:customStyle="1" w:styleId="TableNormal0">
    <w:name w:val="Table Normal"/>
    <w:rsid w:val="001E4668"/>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on2.rada.gov.ua/laws/show/2768-14" TargetMode="External"/><Relationship Id="rId4" Type="http://schemas.openxmlformats.org/officeDocument/2006/relationships/styles" Target="styles.xml"/><Relationship Id="rId9" Type="http://schemas.openxmlformats.org/officeDocument/2006/relationships/hyperlink" Target="https://www.kmu.gov.ua/catalog/ministerstvo-infrastrukturi-ukrain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saZDXu9PYGgifY9BTA5CwxSOsww==">CgMxLjAyD2lkLjZ3Z3p0NmxyOGI4aTIPaWQucGVyN3E5cmJqYTF0Mg9pZC5uMjUzOXZwaHp3azQyD2lkLm5jMWdnNm8yZWpvZzIPaWQueG5rcHI0NnZ1cnkzMg9pZC53OTMwaXNsZHg2ZG0yD2lkLmR2anhmd3pleTUxZTIPaWQuZGx5cWFrdG14OXJ1Mg9pZC5hYzkxcm93M3VxYnUyD2lkLnk2aWx2anphcHdiazIPaWQuc3d6bHk2ZGdrcXJkMg9pZC5lb3Nwc3M0ZHRxbDYyD2lkLnQ5dXNhMXc3ZDZoeDIPaWQuNmJlNnI4aGxleHZ6Mg9pZC5xbm5wMzlpODA2eXI4AHIhMWR2b0JsNm8yYWVQTTB5anBCdzVtRllGTjFSMDc1c0Jr</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EB11B8-A27C-4720-95B9-4A9E53B7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41</Pages>
  <Words>65801</Words>
  <Characters>37508</Characters>
  <Application>Microsoft Office Word</Application>
  <DocSecurity>0</DocSecurity>
  <Lines>312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cp:lastModifiedBy>
  <cp:revision>3</cp:revision>
  <cp:lastPrinted>2025-05-07T08:14:00Z</cp:lastPrinted>
  <dcterms:created xsi:type="dcterms:W3CDTF">2025-05-05T14:31:00Z</dcterms:created>
  <dcterms:modified xsi:type="dcterms:W3CDTF">2025-05-07T08:20:00Z</dcterms:modified>
  <dc:language>uk-UA</dc:language>
</cp:coreProperties>
</file>