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53" w:rsidRDefault="00366753" w:rsidP="0036675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91919"/>
        </w:rPr>
      </w:pPr>
      <w:proofErr w:type="spellStart"/>
      <w:r>
        <w:rPr>
          <w:rFonts w:ascii="Open Sans" w:hAnsi="Open Sans" w:cs="Open Sans"/>
          <w:color w:val="191919"/>
        </w:rPr>
        <w:t>Співробітниками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кафедри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ортодонтії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виконувалась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науково-дослідницька</w:t>
      </w:r>
      <w:proofErr w:type="spellEnd"/>
      <w:r>
        <w:rPr>
          <w:rFonts w:ascii="Open Sans" w:hAnsi="Open Sans" w:cs="Open Sans"/>
          <w:color w:val="191919"/>
        </w:rPr>
        <w:t xml:space="preserve"> робота за темою “</w:t>
      </w:r>
      <w:bookmarkStart w:id="0" w:name="_GoBack"/>
      <w:proofErr w:type="spellStart"/>
      <w:r>
        <w:rPr>
          <w:rFonts w:ascii="Open Sans" w:hAnsi="Open Sans" w:cs="Open Sans"/>
          <w:color w:val="191919"/>
        </w:rPr>
        <w:t>Обгрунтування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концепції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інтегрального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191919"/>
        </w:rPr>
        <w:t>п</w:t>
      </w:r>
      <w:proofErr w:type="gramEnd"/>
      <w:r>
        <w:rPr>
          <w:rFonts w:ascii="Open Sans" w:hAnsi="Open Sans" w:cs="Open Sans"/>
          <w:color w:val="191919"/>
        </w:rPr>
        <w:t>ідходу</w:t>
      </w:r>
      <w:proofErr w:type="spellEnd"/>
      <w:r>
        <w:rPr>
          <w:rFonts w:ascii="Open Sans" w:hAnsi="Open Sans" w:cs="Open Sans"/>
          <w:color w:val="191919"/>
        </w:rPr>
        <w:t xml:space="preserve"> до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пацієнтів</w:t>
      </w:r>
      <w:proofErr w:type="spellEnd"/>
      <w:r>
        <w:rPr>
          <w:rFonts w:ascii="Open Sans" w:hAnsi="Open Sans" w:cs="Open Sans"/>
          <w:color w:val="191919"/>
        </w:rPr>
        <w:t xml:space="preserve"> з </w:t>
      </w:r>
      <w:proofErr w:type="spellStart"/>
      <w:r>
        <w:rPr>
          <w:rFonts w:ascii="Open Sans" w:hAnsi="Open Sans" w:cs="Open Sans"/>
          <w:color w:val="191919"/>
        </w:rPr>
        <w:t>зубо-щелеповими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аномаліями</w:t>
      </w:r>
      <w:proofErr w:type="spellEnd"/>
      <w:r>
        <w:rPr>
          <w:rFonts w:ascii="Open Sans" w:hAnsi="Open Sans" w:cs="Open Sans"/>
          <w:color w:val="191919"/>
        </w:rPr>
        <w:t xml:space="preserve"> з метою </w:t>
      </w:r>
      <w:proofErr w:type="spellStart"/>
      <w:r>
        <w:rPr>
          <w:rFonts w:ascii="Open Sans" w:hAnsi="Open Sans" w:cs="Open Sans"/>
          <w:color w:val="191919"/>
        </w:rPr>
        <w:t>створення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високої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якості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життя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сучасної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людини</w:t>
      </w:r>
      <w:bookmarkEnd w:id="0"/>
      <w:proofErr w:type="spellEnd"/>
      <w:r>
        <w:rPr>
          <w:rFonts w:ascii="Open Sans" w:hAnsi="Open Sans" w:cs="Open Sans"/>
          <w:color w:val="191919"/>
        </w:rPr>
        <w:t>” з 2009 по 2015 роки. </w:t>
      </w:r>
    </w:p>
    <w:p w:rsidR="00366753" w:rsidRDefault="00366753" w:rsidP="0036675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91919"/>
        </w:rPr>
      </w:pPr>
      <w:proofErr w:type="spellStart"/>
      <w:r>
        <w:rPr>
          <w:rFonts w:ascii="Open Sans" w:hAnsi="Open Sans" w:cs="Open Sans"/>
          <w:color w:val="191919"/>
        </w:rPr>
        <w:t>Сформульовані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основні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принципи</w:t>
      </w:r>
      <w:proofErr w:type="spellEnd"/>
      <w:r>
        <w:rPr>
          <w:rFonts w:ascii="Open Sans" w:hAnsi="Open Sans" w:cs="Open Sans"/>
          <w:color w:val="191919"/>
        </w:rPr>
        <w:t xml:space="preserve"> та напрямки комплексного </w:t>
      </w:r>
      <w:proofErr w:type="spellStart"/>
      <w:r>
        <w:rPr>
          <w:rFonts w:ascii="Open Sans" w:hAnsi="Open Sans" w:cs="Open Sans"/>
          <w:color w:val="191919"/>
        </w:rPr>
        <w:t>ортодонтичного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дорослих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чолові</w:t>
      </w:r>
      <w:proofErr w:type="gramStart"/>
      <w:r>
        <w:rPr>
          <w:rFonts w:ascii="Open Sans" w:hAnsi="Open Sans" w:cs="Open Sans"/>
          <w:color w:val="191919"/>
        </w:rPr>
        <w:t>к</w:t>
      </w:r>
      <w:proofErr w:type="gramEnd"/>
      <w:r>
        <w:rPr>
          <w:rFonts w:ascii="Open Sans" w:hAnsi="Open Sans" w:cs="Open Sans"/>
          <w:color w:val="191919"/>
        </w:rPr>
        <w:t>ів</w:t>
      </w:r>
      <w:proofErr w:type="spellEnd"/>
      <w:r>
        <w:rPr>
          <w:rFonts w:ascii="Open Sans" w:hAnsi="Open Sans" w:cs="Open Sans"/>
          <w:color w:val="191919"/>
        </w:rPr>
        <w:t xml:space="preserve"> та </w:t>
      </w:r>
      <w:proofErr w:type="spellStart"/>
      <w:r>
        <w:rPr>
          <w:rFonts w:ascii="Open Sans" w:hAnsi="Open Sans" w:cs="Open Sans"/>
          <w:color w:val="191919"/>
        </w:rPr>
        <w:t>жінок</w:t>
      </w:r>
      <w:proofErr w:type="spellEnd"/>
      <w:r>
        <w:rPr>
          <w:rFonts w:ascii="Open Sans" w:hAnsi="Open Sans" w:cs="Open Sans"/>
          <w:color w:val="191919"/>
        </w:rPr>
        <w:t xml:space="preserve"> з </w:t>
      </w:r>
      <w:proofErr w:type="spellStart"/>
      <w:r>
        <w:rPr>
          <w:rFonts w:ascii="Open Sans" w:hAnsi="Open Sans" w:cs="Open Sans"/>
          <w:color w:val="191919"/>
        </w:rPr>
        <w:t>урахуванням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їх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гендерних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відмінностей</w:t>
      </w:r>
      <w:proofErr w:type="spellEnd"/>
      <w:r>
        <w:rPr>
          <w:rFonts w:ascii="Open Sans" w:hAnsi="Open Sans" w:cs="Open Sans"/>
          <w:color w:val="191919"/>
        </w:rPr>
        <w:t xml:space="preserve">. </w:t>
      </w:r>
      <w:proofErr w:type="spellStart"/>
      <w:r>
        <w:rPr>
          <w:rFonts w:ascii="Open Sans" w:hAnsi="Open Sans" w:cs="Open Sans"/>
          <w:color w:val="191919"/>
        </w:rPr>
        <w:t>Розроблені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обґрунтовані</w:t>
      </w:r>
      <w:proofErr w:type="spellEnd"/>
      <w:r>
        <w:rPr>
          <w:rFonts w:ascii="Open Sans" w:hAnsi="Open Sans" w:cs="Open Sans"/>
          <w:color w:val="191919"/>
        </w:rPr>
        <w:t xml:space="preserve"> та </w:t>
      </w:r>
      <w:proofErr w:type="spellStart"/>
      <w:r>
        <w:rPr>
          <w:rFonts w:ascii="Open Sans" w:hAnsi="Open Sans" w:cs="Open Sans"/>
          <w:color w:val="191919"/>
        </w:rPr>
        <w:t>апробовані</w:t>
      </w:r>
      <w:proofErr w:type="spellEnd"/>
      <w:r>
        <w:rPr>
          <w:rFonts w:ascii="Open Sans" w:hAnsi="Open Sans" w:cs="Open Sans"/>
          <w:color w:val="191919"/>
        </w:rPr>
        <w:t xml:space="preserve"> в </w:t>
      </w:r>
      <w:proofErr w:type="spellStart"/>
      <w:r>
        <w:rPr>
          <w:rFonts w:ascii="Open Sans" w:hAnsi="Open Sans" w:cs="Open Sans"/>
          <w:color w:val="191919"/>
        </w:rPr>
        <w:t>клініці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схеми</w:t>
      </w:r>
      <w:proofErr w:type="spellEnd"/>
      <w:r>
        <w:rPr>
          <w:rFonts w:ascii="Open Sans" w:hAnsi="Open Sans" w:cs="Open Sans"/>
          <w:color w:val="191919"/>
        </w:rPr>
        <w:t xml:space="preserve"> комплексного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ЗЩА у </w:t>
      </w:r>
      <w:proofErr w:type="spellStart"/>
      <w:r>
        <w:rPr>
          <w:rFonts w:ascii="Open Sans" w:hAnsi="Open Sans" w:cs="Open Sans"/>
          <w:color w:val="191919"/>
        </w:rPr>
        <w:t>дорослих</w:t>
      </w:r>
      <w:proofErr w:type="spellEnd"/>
      <w:r>
        <w:rPr>
          <w:rFonts w:ascii="Open Sans" w:hAnsi="Open Sans" w:cs="Open Sans"/>
          <w:color w:val="191919"/>
        </w:rPr>
        <w:t xml:space="preserve"> на </w:t>
      </w:r>
      <w:proofErr w:type="spellStart"/>
      <w:r>
        <w:rPr>
          <w:rFonts w:ascii="Open Sans" w:hAnsi="Open Sans" w:cs="Open Sans"/>
          <w:color w:val="191919"/>
        </w:rPr>
        <w:t>фоні</w:t>
      </w:r>
      <w:proofErr w:type="spellEnd"/>
      <w:r>
        <w:rPr>
          <w:rFonts w:ascii="Open Sans" w:hAnsi="Open Sans" w:cs="Open Sans"/>
          <w:color w:val="191919"/>
        </w:rPr>
        <w:t xml:space="preserve"> пародонтита, атеросклероза та </w:t>
      </w:r>
      <w:proofErr w:type="spellStart"/>
      <w:r>
        <w:rPr>
          <w:rFonts w:ascii="Open Sans" w:hAnsi="Open Sans" w:cs="Open Sans"/>
          <w:color w:val="191919"/>
        </w:rPr>
        <w:t>гіпоестрогенії</w:t>
      </w:r>
      <w:proofErr w:type="spellEnd"/>
      <w:r>
        <w:rPr>
          <w:rFonts w:ascii="Open Sans" w:hAnsi="Open Sans" w:cs="Open Sans"/>
          <w:color w:val="191919"/>
        </w:rPr>
        <w:t xml:space="preserve">. </w:t>
      </w:r>
      <w:proofErr w:type="spellStart"/>
      <w:r>
        <w:rPr>
          <w:rFonts w:ascii="Open Sans" w:hAnsi="Open Sans" w:cs="Open Sans"/>
          <w:color w:val="191919"/>
        </w:rPr>
        <w:t>Запропонована</w:t>
      </w:r>
      <w:proofErr w:type="spellEnd"/>
      <w:r>
        <w:rPr>
          <w:rFonts w:ascii="Open Sans" w:hAnsi="Open Sans" w:cs="Open Sans"/>
          <w:color w:val="191919"/>
        </w:rPr>
        <w:t xml:space="preserve"> нова </w:t>
      </w:r>
      <w:proofErr w:type="spellStart"/>
      <w:r>
        <w:rPr>
          <w:rFonts w:ascii="Open Sans" w:hAnsi="Open Sans" w:cs="Open Sans"/>
          <w:color w:val="191919"/>
        </w:rPr>
        <w:t>математична</w:t>
      </w:r>
      <w:proofErr w:type="spellEnd"/>
      <w:r>
        <w:rPr>
          <w:rFonts w:ascii="Open Sans" w:hAnsi="Open Sans" w:cs="Open Sans"/>
          <w:color w:val="191919"/>
        </w:rPr>
        <w:t xml:space="preserve"> модель </w:t>
      </w:r>
      <w:proofErr w:type="spellStart"/>
      <w:r>
        <w:rPr>
          <w:rFonts w:ascii="Open Sans" w:hAnsi="Open Sans" w:cs="Open Sans"/>
          <w:color w:val="191919"/>
        </w:rPr>
        <w:t>ортодонтичного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, яка  </w:t>
      </w:r>
      <w:proofErr w:type="spellStart"/>
      <w:r>
        <w:rPr>
          <w:rFonts w:ascii="Open Sans" w:hAnsi="Open Sans" w:cs="Open Sans"/>
          <w:color w:val="191919"/>
        </w:rPr>
        <w:t>враховувала</w:t>
      </w:r>
      <w:proofErr w:type="spellEnd"/>
      <w:r>
        <w:rPr>
          <w:rFonts w:ascii="Open Sans" w:hAnsi="Open Sans" w:cs="Open Sans"/>
          <w:color w:val="191919"/>
        </w:rPr>
        <w:t xml:space="preserve"> стан </w:t>
      </w:r>
      <w:proofErr w:type="spellStart"/>
      <w:r>
        <w:rPr>
          <w:rFonts w:ascii="Open Sans" w:hAnsi="Open Sans" w:cs="Open Sans"/>
          <w:color w:val="191919"/>
        </w:rPr>
        <w:t>кісткової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тканини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що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дозволяє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оптимізувати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діючу</w:t>
      </w:r>
      <w:proofErr w:type="spellEnd"/>
      <w:r>
        <w:rPr>
          <w:rFonts w:ascii="Open Sans" w:hAnsi="Open Sans" w:cs="Open Sans"/>
          <w:color w:val="191919"/>
        </w:rPr>
        <w:t xml:space="preserve"> на </w:t>
      </w:r>
      <w:proofErr w:type="spellStart"/>
      <w:r>
        <w:rPr>
          <w:rFonts w:ascii="Open Sans" w:hAnsi="Open Sans" w:cs="Open Sans"/>
          <w:color w:val="191919"/>
        </w:rPr>
        <w:t>зуби</w:t>
      </w:r>
      <w:proofErr w:type="spellEnd"/>
      <w:r>
        <w:rPr>
          <w:rFonts w:ascii="Open Sans" w:hAnsi="Open Sans" w:cs="Open Sans"/>
          <w:color w:val="191919"/>
        </w:rPr>
        <w:t xml:space="preserve"> силу і </w:t>
      </w:r>
      <w:proofErr w:type="spellStart"/>
      <w:proofErr w:type="gramStart"/>
      <w:r>
        <w:rPr>
          <w:rFonts w:ascii="Open Sans" w:hAnsi="Open Sans" w:cs="Open Sans"/>
          <w:color w:val="191919"/>
        </w:rPr>
        <w:t>п</w:t>
      </w:r>
      <w:proofErr w:type="gramEnd"/>
      <w:r>
        <w:rPr>
          <w:rFonts w:ascii="Open Sans" w:hAnsi="Open Sans" w:cs="Open Sans"/>
          <w:color w:val="191919"/>
        </w:rPr>
        <w:t>ідвищити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ефективність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. </w:t>
      </w:r>
      <w:proofErr w:type="spellStart"/>
      <w:r>
        <w:rPr>
          <w:rFonts w:ascii="Open Sans" w:hAnsi="Open Sans" w:cs="Open Sans"/>
          <w:color w:val="191919"/>
        </w:rPr>
        <w:t>Запропоновано</w:t>
      </w:r>
      <w:proofErr w:type="spellEnd"/>
      <w:r>
        <w:rPr>
          <w:rFonts w:ascii="Open Sans" w:hAnsi="Open Sans" w:cs="Open Sans"/>
          <w:color w:val="191919"/>
        </w:rPr>
        <w:t xml:space="preserve"> і </w:t>
      </w:r>
      <w:proofErr w:type="spellStart"/>
      <w:r>
        <w:rPr>
          <w:rFonts w:ascii="Open Sans" w:hAnsi="Open Sans" w:cs="Open Sans"/>
          <w:color w:val="191919"/>
        </w:rPr>
        <w:t>апробовано</w:t>
      </w:r>
      <w:proofErr w:type="spellEnd"/>
      <w:r>
        <w:rPr>
          <w:rFonts w:ascii="Open Sans" w:hAnsi="Open Sans" w:cs="Open Sans"/>
          <w:color w:val="191919"/>
        </w:rPr>
        <w:t xml:space="preserve"> в </w:t>
      </w:r>
      <w:proofErr w:type="spellStart"/>
      <w:r>
        <w:rPr>
          <w:rFonts w:ascii="Open Sans" w:hAnsi="Open Sans" w:cs="Open Sans"/>
          <w:color w:val="191919"/>
        </w:rPr>
        <w:t>клініці</w:t>
      </w:r>
      <w:proofErr w:type="spellEnd"/>
      <w:r>
        <w:rPr>
          <w:rFonts w:ascii="Open Sans" w:hAnsi="Open Sans" w:cs="Open Sans"/>
          <w:color w:val="191919"/>
        </w:rPr>
        <w:t xml:space="preserve"> при </w:t>
      </w:r>
      <w:proofErr w:type="spellStart"/>
      <w:r>
        <w:rPr>
          <w:rFonts w:ascii="Open Sans" w:hAnsi="Open Sans" w:cs="Open Sans"/>
          <w:color w:val="191919"/>
        </w:rPr>
        <w:t>ортодонтичному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лікуванні</w:t>
      </w:r>
      <w:proofErr w:type="spellEnd"/>
      <w:r>
        <w:rPr>
          <w:rFonts w:ascii="Open Sans" w:hAnsi="Open Sans" w:cs="Open Sans"/>
          <w:color w:val="191919"/>
        </w:rPr>
        <w:t xml:space="preserve"> у </w:t>
      </w:r>
      <w:proofErr w:type="spellStart"/>
      <w:r>
        <w:rPr>
          <w:rFonts w:ascii="Open Sans" w:hAnsi="Open Sans" w:cs="Open Sans"/>
          <w:color w:val="191919"/>
        </w:rPr>
        <w:t>дорослих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чоловіків</w:t>
      </w:r>
      <w:proofErr w:type="spellEnd"/>
      <w:r>
        <w:rPr>
          <w:rFonts w:ascii="Open Sans" w:hAnsi="Open Sans" w:cs="Open Sans"/>
          <w:color w:val="191919"/>
        </w:rPr>
        <w:t xml:space="preserve"> на </w:t>
      </w:r>
      <w:proofErr w:type="spellStart"/>
      <w:r>
        <w:rPr>
          <w:rFonts w:ascii="Open Sans" w:hAnsi="Open Sans" w:cs="Open Sans"/>
          <w:color w:val="191919"/>
        </w:rPr>
        <w:t>фоні</w:t>
      </w:r>
      <w:proofErr w:type="spellEnd"/>
      <w:r>
        <w:rPr>
          <w:rFonts w:ascii="Open Sans" w:hAnsi="Open Sans" w:cs="Open Sans"/>
          <w:color w:val="191919"/>
        </w:rPr>
        <w:t xml:space="preserve"> остеосклерозу </w:t>
      </w:r>
      <w:proofErr w:type="spellStart"/>
      <w:r>
        <w:rPr>
          <w:rFonts w:ascii="Open Sans" w:hAnsi="Open Sans" w:cs="Open Sans"/>
          <w:color w:val="191919"/>
        </w:rPr>
        <w:t>використовування</w:t>
      </w:r>
      <w:proofErr w:type="spellEnd"/>
      <w:r>
        <w:rPr>
          <w:rFonts w:ascii="Open Sans" w:hAnsi="Open Sans" w:cs="Open Sans"/>
          <w:color w:val="191919"/>
        </w:rPr>
        <w:t xml:space="preserve"> ПЕСФВ, </w:t>
      </w:r>
      <w:proofErr w:type="spellStart"/>
      <w:r>
        <w:rPr>
          <w:rFonts w:ascii="Open Sans" w:hAnsi="Open Sans" w:cs="Open Sans"/>
          <w:color w:val="191919"/>
        </w:rPr>
        <w:t>що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прискорює</w:t>
      </w:r>
      <w:proofErr w:type="spellEnd"/>
      <w:r>
        <w:rPr>
          <w:rFonts w:ascii="Open Sans" w:hAnsi="Open Sans" w:cs="Open Sans"/>
          <w:color w:val="191919"/>
        </w:rPr>
        <w:t xml:space="preserve"> на початковому </w:t>
      </w:r>
      <w:proofErr w:type="spellStart"/>
      <w:r>
        <w:rPr>
          <w:rFonts w:ascii="Open Sans" w:hAnsi="Open Sans" w:cs="Open Sans"/>
          <w:color w:val="191919"/>
        </w:rPr>
        <w:t>етапі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резорбцію</w:t>
      </w:r>
      <w:proofErr w:type="spellEnd"/>
      <w:r>
        <w:rPr>
          <w:rFonts w:ascii="Open Sans" w:hAnsi="Open Sans" w:cs="Open Sans"/>
          <w:color w:val="191919"/>
        </w:rPr>
        <w:t xml:space="preserve">, а </w:t>
      </w:r>
      <w:proofErr w:type="spellStart"/>
      <w:proofErr w:type="gramStart"/>
      <w:r>
        <w:rPr>
          <w:rFonts w:ascii="Open Sans" w:hAnsi="Open Sans" w:cs="Open Sans"/>
          <w:color w:val="191919"/>
        </w:rPr>
        <w:t>п</w:t>
      </w:r>
      <w:proofErr w:type="gramEnd"/>
      <w:r>
        <w:rPr>
          <w:rFonts w:ascii="Open Sans" w:hAnsi="Open Sans" w:cs="Open Sans"/>
          <w:color w:val="191919"/>
        </w:rPr>
        <w:t>ізніше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остеогенез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кісткових</w:t>
      </w:r>
      <w:proofErr w:type="spellEnd"/>
      <w:r>
        <w:rPr>
          <w:rFonts w:ascii="Open Sans" w:hAnsi="Open Sans" w:cs="Open Sans"/>
          <w:color w:val="191919"/>
        </w:rPr>
        <w:t xml:space="preserve"> тканин та </w:t>
      </w:r>
      <w:proofErr w:type="spellStart"/>
      <w:r>
        <w:rPr>
          <w:rFonts w:ascii="Open Sans" w:hAnsi="Open Sans" w:cs="Open Sans"/>
          <w:color w:val="191919"/>
        </w:rPr>
        <w:t>спрощує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переміщення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зубів</w:t>
      </w:r>
      <w:proofErr w:type="spellEnd"/>
      <w:r>
        <w:rPr>
          <w:rFonts w:ascii="Open Sans" w:hAnsi="Open Sans" w:cs="Open Sans"/>
          <w:color w:val="191919"/>
        </w:rPr>
        <w:t xml:space="preserve">. </w:t>
      </w:r>
      <w:proofErr w:type="spellStart"/>
      <w:r>
        <w:rPr>
          <w:rFonts w:ascii="Open Sans" w:hAnsi="Open Sans" w:cs="Open Sans"/>
          <w:color w:val="191919"/>
        </w:rPr>
        <w:t>Запропоновано</w:t>
      </w:r>
      <w:proofErr w:type="spellEnd"/>
      <w:r>
        <w:rPr>
          <w:rFonts w:ascii="Open Sans" w:hAnsi="Open Sans" w:cs="Open Sans"/>
          <w:color w:val="191919"/>
        </w:rPr>
        <w:t xml:space="preserve"> протокол </w:t>
      </w:r>
      <w:proofErr w:type="spellStart"/>
      <w:r>
        <w:rPr>
          <w:rFonts w:ascii="Open Sans" w:hAnsi="Open Sans" w:cs="Open Sans"/>
          <w:color w:val="191919"/>
        </w:rPr>
        <w:t>ортодонтичного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дорослих</w:t>
      </w:r>
      <w:proofErr w:type="spellEnd"/>
      <w:r>
        <w:rPr>
          <w:rFonts w:ascii="Open Sans" w:hAnsi="Open Sans" w:cs="Open Sans"/>
          <w:color w:val="191919"/>
        </w:rPr>
        <w:t xml:space="preserve"> з </w:t>
      </w:r>
      <w:proofErr w:type="spellStart"/>
      <w:r>
        <w:rPr>
          <w:rFonts w:ascii="Open Sans" w:hAnsi="Open Sans" w:cs="Open Sans"/>
          <w:color w:val="191919"/>
        </w:rPr>
        <w:t>додатковим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використанням</w:t>
      </w:r>
      <w:proofErr w:type="spellEnd"/>
      <w:r>
        <w:rPr>
          <w:rFonts w:ascii="Open Sans" w:hAnsi="Open Sans" w:cs="Open Sans"/>
          <w:color w:val="191919"/>
        </w:rPr>
        <w:t xml:space="preserve"> для контролю на </w:t>
      </w:r>
      <w:proofErr w:type="spellStart"/>
      <w:r>
        <w:rPr>
          <w:rFonts w:ascii="Open Sans" w:hAnsi="Open Sans" w:cs="Open Sans"/>
          <w:color w:val="191919"/>
        </w:rPr>
        <w:t>різних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етапах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денситометричних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ехоостеометричних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спектроколориметричних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біохімічних</w:t>
      </w:r>
      <w:proofErr w:type="spellEnd"/>
      <w:r>
        <w:rPr>
          <w:rFonts w:ascii="Open Sans" w:hAnsi="Open Sans" w:cs="Open Sans"/>
          <w:color w:val="191919"/>
        </w:rPr>
        <w:t xml:space="preserve"> та </w:t>
      </w:r>
      <w:proofErr w:type="spellStart"/>
      <w:r>
        <w:rPr>
          <w:rFonts w:ascii="Open Sans" w:hAnsi="Open Sans" w:cs="Open Sans"/>
          <w:color w:val="191919"/>
        </w:rPr>
        <w:t>біофізичних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методів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191919"/>
        </w:rPr>
        <w:t>досл</w:t>
      </w:r>
      <w:proofErr w:type="gramEnd"/>
      <w:r>
        <w:rPr>
          <w:rFonts w:ascii="Open Sans" w:hAnsi="Open Sans" w:cs="Open Sans"/>
          <w:color w:val="191919"/>
        </w:rPr>
        <w:t>ідження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що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дозволяє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більш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ефективно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корегувати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процес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переміщення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зубів</w:t>
      </w:r>
      <w:proofErr w:type="spellEnd"/>
      <w:r>
        <w:rPr>
          <w:rFonts w:ascii="Open Sans" w:hAnsi="Open Sans" w:cs="Open Sans"/>
          <w:color w:val="191919"/>
        </w:rPr>
        <w:t>. </w:t>
      </w:r>
    </w:p>
    <w:p w:rsidR="00366753" w:rsidRDefault="00366753" w:rsidP="0036675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91919"/>
        </w:rPr>
      </w:pPr>
      <w:proofErr w:type="spellStart"/>
      <w:r>
        <w:rPr>
          <w:rFonts w:ascii="Open Sans" w:hAnsi="Open Sans" w:cs="Open Sans"/>
          <w:color w:val="191919"/>
        </w:rPr>
        <w:t>Вивчався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вплив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дефіциту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вітаміну</w:t>
      </w:r>
      <w:proofErr w:type="spellEnd"/>
      <w:r>
        <w:rPr>
          <w:rFonts w:ascii="Open Sans" w:hAnsi="Open Sans" w:cs="Open Sans"/>
          <w:color w:val="191919"/>
        </w:rPr>
        <w:t xml:space="preserve"> D на </w:t>
      </w:r>
      <w:proofErr w:type="spellStart"/>
      <w:r>
        <w:rPr>
          <w:rFonts w:ascii="Open Sans" w:hAnsi="Open Sans" w:cs="Open Sans"/>
          <w:color w:val="191919"/>
        </w:rPr>
        <w:t>розвиток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зубо</w:t>
      </w:r>
      <w:proofErr w:type="spellEnd"/>
      <w:r>
        <w:rPr>
          <w:rFonts w:ascii="Open Sans" w:hAnsi="Open Sans" w:cs="Open Sans"/>
          <w:color w:val="191919"/>
        </w:rPr>
        <w:t xml:space="preserve"> – </w:t>
      </w:r>
      <w:proofErr w:type="spellStart"/>
      <w:r>
        <w:rPr>
          <w:rFonts w:ascii="Open Sans" w:hAnsi="Open Sans" w:cs="Open Sans"/>
          <w:color w:val="191919"/>
        </w:rPr>
        <w:t>щелепових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аномалій</w:t>
      </w:r>
      <w:proofErr w:type="spellEnd"/>
      <w:r>
        <w:rPr>
          <w:rFonts w:ascii="Open Sans" w:hAnsi="Open Sans" w:cs="Open Sans"/>
          <w:color w:val="191919"/>
        </w:rPr>
        <w:t xml:space="preserve"> у </w:t>
      </w:r>
      <w:proofErr w:type="spellStart"/>
      <w:r>
        <w:rPr>
          <w:rFonts w:ascii="Open Sans" w:hAnsi="Open Sans" w:cs="Open Sans"/>
          <w:color w:val="191919"/>
        </w:rPr>
        <w:t>дітей</w:t>
      </w:r>
      <w:proofErr w:type="spellEnd"/>
      <w:r>
        <w:rPr>
          <w:rFonts w:ascii="Open Sans" w:hAnsi="Open Sans" w:cs="Open Sans"/>
          <w:color w:val="191919"/>
        </w:rPr>
        <w:t xml:space="preserve">. </w:t>
      </w:r>
      <w:proofErr w:type="spellStart"/>
      <w:r>
        <w:rPr>
          <w:rFonts w:ascii="Open Sans" w:hAnsi="Open Sans" w:cs="Open Sans"/>
          <w:color w:val="191919"/>
        </w:rPr>
        <w:t>Проведене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клініко-морфологічне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обґрунтування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вибору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методів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реабілітації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пацієнтів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із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адентією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верхніх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латеральних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191919"/>
        </w:rPr>
        <w:t>р</w:t>
      </w:r>
      <w:proofErr w:type="gramEnd"/>
      <w:r>
        <w:rPr>
          <w:rFonts w:ascii="Open Sans" w:hAnsi="Open Sans" w:cs="Open Sans"/>
          <w:color w:val="191919"/>
        </w:rPr>
        <w:t>ізців</w:t>
      </w:r>
      <w:proofErr w:type="spellEnd"/>
      <w:r>
        <w:rPr>
          <w:rFonts w:ascii="Open Sans" w:hAnsi="Open Sans" w:cs="Open Sans"/>
          <w:color w:val="191919"/>
        </w:rPr>
        <w:t xml:space="preserve"> та </w:t>
      </w:r>
      <w:proofErr w:type="spellStart"/>
      <w:r>
        <w:rPr>
          <w:rFonts w:ascii="Open Sans" w:hAnsi="Open Sans" w:cs="Open Sans"/>
          <w:color w:val="191919"/>
        </w:rPr>
        <w:t>оцінка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функціонального</w:t>
      </w:r>
      <w:proofErr w:type="spellEnd"/>
      <w:r>
        <w:rPr>
          <w:rFonts w:ascii="Open Sans" w:hAnsi="Open Sans" w:cs="Open Sans"/>
          <w:color w:val="191919"/>
        </w:rPr>
        <w:t xml:space="preserve"> стану </w:t>
      </w:r>
      <w:proofErr w:type="spellStart"/>
      <w:r>
        <w:rPr>
          <w:rFonts w:ascii="Open Sans" w:hAnsi="Open Sans" w:cs="Open Sans"/>
          <w:color w:val="191919"/>
        </w:rPr>
        <w:t>щелепно-лицевої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області</w:t>
      </w:r>
      <w:proofErr w:type="spellEnd"/>
      <w:r>
        <w:rPr>
          <w:rFonts w:ascii="Open Sans" w:hAnsi="Open Sans" w:cs="Open Sans"/>
          <w:color w:val="191919"/>
        </w:rPr>
        <w:t xml:space="preserve"> у </w:t>
      </w:r>
      <w:proofErr w:type="spellStart"/>
      <w:r>
        <w:rPr>
          <w:rFonts w:ascii="Open Sans" w:hAnsi="Open Sans" w:cs="Open Sans"/>
          <w:color w:val="191919"/>
        </w:rPr>
        <w:t>дітей</w:t>
      </w:r>
      <w:proofErr w:type="spellEnd"/>
      <w:r>
        <w:rPr>
          <w:rFonts w:ascii="Open Sans" w:hAnsi="Open Sans" w:cs="Open Sans"/>
          <w:color w:val="191919"/>
        </w:rPr>
        <w:t xml:space="preserve"> в </w:t>
      </w:r>
      <w:proofErr w:type="spellStart"/>
      <w:r>
        <w:rPr>
          <w:rFonts w:ascii="Open Sans" w:hAnsi="Open Sans" w:cs="Open Sans"/>
          <w:color w:val="191919"/>
        </w:rPr>
        <w:t>період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змінного</w:t>
      </w:r>
      <w:proofErr w:type="spellEnd"/>
      <w:r>
        <w:rPr>
          <w:rFonts w:ascii="Open Sans" w:hAnsi="Open Sans" w:cs="Open Sans"/>
          <w:color w:val="191919"/>
        </w:rPr>
        <w:t xml:space="preserve"> прикусу та </w:t>
      </w:r>
      <w:proofErr w:type="spellStart"/>
      <w:r>
        <w:rPr>
          <w:rFonts w:ascii="Open Sans" w:hAnsi="Open Sans" w:cs="Open Sans"/>
          <w:color w:val="191919"/>
        </w:rPr>
        <w:t>її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вплив</w:t>
      </w:r>
      <w:proofErr w:type="spellEnd"/>
      <w:r>
        <w:rPr>
          <w:rFonts w:ascii="Open Sans" w:hAnsi="Open Sans" w:cs="Open Sans"/>
          <w:color w:val="191919"/>
        </w:rPr>
        <w:t xml:space="preserve"> на </w:t>
      </w:r>
      <w:proofErr w:type="spellStart"/>
      <w:r>
        <w:rPr>
          <w:rFonts w:ascii="Open Sans" w:hAnsi="Open Sans" w:cs="Open Sans"/>
          <w:color w:val="191919"/>
        </w:rPr>
        <w:t>розвиток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зубо-щелепової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деформації</w:t>
      </w:r>
      <w:proofErr w:type="spellEnd"/>
      <w:r>
        <w:rPr>
          <w:rFonts w:ascii="Open Sans" w:hAnsi="Open Sans" w:cs="Open Sans"/>
          <w:color w:val="191919"/>
        </w:rPr>
        <w:t xml:space="preserve">. </w:t>
      </w:r>
      <w:proofErr w:type="spellStart"/>
      <w:r>
        <w:rPr>
          <w:rFonts w:ascii="Open Sans" w:hAnsi="Open Sans" w:cs="Open Sans"/>
          <w:color w:val="191919"/>
        </w:rPr>
        <w:t>Клініко-лабораторне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обґрунтування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нормалізації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оклюзійних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співвідношень</w:t>
      </w:r>
      <w:proofErr w:type="spellEnd"/>
      <w:r>
        <w:rPr>
          <w:rFonts w:ascii="Open Sans" w:hAnsi="Open Sans" w:cs="Open Sans"/>
          <w:color w:val="191919"/>
        </w:rPr>
        <w:t xml:space="preserve"> при </w:t>
      </w:r>
      <w:proofErr w:type="spellStart"/>
      <w:r>
        <w:rPr>
          <w:rFonts w:ascii="Open Sans" w:hAnsi="Open Sans" w:cs="Open Sans"/>
          <w:color w:val="191919"/>
        </w:rPr>
        <w:t>вторинних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деформаціях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зубних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рядів</w:t>
      </w:r>
      <w:proofErr w:type="spellEnd"/>
      <w:r>
        <w:rPr>
          <w:rFonts w:ascii="Open Sans" w:hAnsi="Open Sans" w:cs="Open Sans"/>
          <w:color w:val="191919"/>
        </w:rPr>
        <w:t xml:space="preserve">. </w:t>
      </w:r>
      <w:proofErr w:type="spellStart"/>
      <w:r>
        <w:rPr>
          <w:rFonts w:ascii="Open Sans" w:hAnsi="Open Sans" w:cs="Open Sans"/>
          <w:color w:val="191919"/>
        </w:rPr>
        <w:t>Проаналізували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розповсюдженість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бруксизму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серед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дорослого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населення</w:t>
      </w:r>
      <w:proofErr w:type="spellEnd"/>
      <w:r>
        <w:rPr>
          <w:rFonts w:ascii="Open Sans" w:hAnsi="Open Sans" w:cs="Open Sans"/>
          <w:color w:val="191919"/>
        </w:rPr>
        <w:t xml:space="preserve"> та провели </w:t>
      </w:r>
      <w:proofErr w:type="spellStart"/>
      <w:r>
        <w:rPr>
          <w:rFonts w:ascii="Open Sans" w:hAnsi="Open Sans" w:cs="Open Sans"/>
          <w:color w:val="191919"/>
        </w:rPr>
        <w:t>порівняльну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оцінку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достовірності</w:t>
      </w:r>
      <w:proofErr w:type="spellEnd"/>
      <w:r>
        <w:rPr>
          <w:rFonts w:ascii="Open Sans" w:hAnsi="Open Sans" w:cs="Open Sans"/>
          <w:color w:val="191919"/>
        </w:rPr>
        <w:t xml:space="preserve"> та </w:t>
      </w:r>
      <w:proofErr w:type="spellStart"/>
      <w:r>
        <w:rPr>
          <w:rFonts w:ascii="Open Sans" w:hAnsi="Open Sans" w:cs="Open Sans"/>
          <w:color w:val="191919"/>
        </w:rPr>
        <w:t>ефективності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різних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методів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діагностики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цього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патологічного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стану</w:t>
      </w:r>
      <w:proofErr w:type="gramStart"/>
      <w:r>
        <w:rPr>
          <w:rFonts w:ascii="Open Sans" w:hAnsi="Open Sans" w:cs="Open Sans"/>
          <w:color w:val="191919"/>
        </w:rPr>
        <w:t>.В</w:t>
      </w:r>
      <w:proofErr w:type="gramEnd"/>
      <w:r>
        <w:rPr>
          <w:rFonts w:ascii="Open Sans" w:hAnsi="Open Sans" w:cs="Open Sans"/>
          <w:color w:val="191919"/>
        </w:rPr>
        <w:t>ивчались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фактори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ризику</w:t>
      </w:r>
      <w:proofErr w:type="spellEnd"/>
      <w:r>
        <w:rPr>
          <w:rFonts w:ascii="Open Sans" w:hAnsi="Open Sans" w:cs="Open Sans"/>
          <w:color w:val="191919"/>
        </w:rPr>
        <w:t xml:space="preserve"> СОАС з </w:t>
      </w:r>
      <w:proofErr w:type="spellStart"/>
      <w:r>
        <w:rPr>
          <w:rFonts w:ascii="Open Sans" w:hAnsi="Open Sans" w:cs="Open Sans"/>
          <w:color w:val="191919"/>
        </w:rPr>
        <w:t>профілактичною</w:t>
      </w:r>
      <w:proofErr w:type="spellEnd"/>
      <w:r>
        <w:rPr>
          <w:rFonts w:ascii="Open Sans" w:hAnsi="Open Sans" w:cs="Open Sans"/>
          <w:color w:val="191919"/>
        </w:rPr>
        <w:t xml:space="preserve"> метою та </w:t>
      </w:r>
      <w:proofErr w:type="spellStart"/>
      <w:r>
        <w:rPr>
          <w:rFonts w:ascii="Open Sans" w:hAnsi="Open Sans" w:cs="Open Sans"/>
          <w:color w:val="191919"/>
        </w:rPr>
        <w:t>пояснювались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наслідки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хвороби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необхідність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з </w:t>
      </w:r>
      <w:proofErr w:type="spellStart"/>
      <w:r>
        <w:rPr>
          <w:rFonts w:ascii="Open Sans" w:hAnsi="Open Sans" w:cs="Open Sans"/>
          <w:color w:val="191919"/>
        </w:rPr>
        <w:t>суміжними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спеціалістами</w:t>
      </w:r>
      <w:proofErr w:type="spellEnd"/>
      <w:r>
        <w:rPr>
          <w:rFonts w:ascii="Open Sans" w:hAnsi="Open Sans" w:cs="Open Sans"/>
          <w:color w:val="191919"/>
        </w:rPr>
        <w:t xml:space="preserve"> для </w:t>
      </w:r>
      <w:proofErr w:type="spellStart"/>
      <w:r>
        <w:rPr>
          <w:rFonts w:ascii="Open Sans" w:hAnsi="Open Sans" w:cs="Open Sans"/>
          <w:color w:val="191919"/>
        </w:rPr>
        <w:t>довгострокових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результатів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збереження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здоров’я</w:t>
      </w:r>
      <w:proofErr w:type="spellEnd"/>
      <w:r>
        <w:rPr>
          <w:rFonts w:ascii="Open Sans" w:hAnsi="Open Sans" w:cs="Open Sans"/>
          <w:color w:val="191919"/>
        </w:rPr>
        <w:t>. </w:t>
      </w:r>
    </w:p>
    <w:p w:rsidR="00366753" w:rsidRDefault="00366753" w:rsidP="0036675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91919"/>
        </w:rPr>
      </w:pPr>
      <w:proofErr w:type="spellStart"/>
      <w:proofErr w:type="gramStart"/>
      <w:r>
        <w:rPr>
          <w:rFonts w:ascii="Open Sans" w:hAnsi="Open Sans" w:cs="Open Sans"/>
          <w:color w:val="191919"/>
        </w:rPr>
        <w:t>Досл</w:t>
      </w:r>
      <w:proofErr w:type="gramEnd"/>
      <w:r>
        <w:rPr>
          <w:rFonts w:ascii="Open Sans" w:hAnsi="Open Sans" w:cs="Open Sans"/>
          <w:color w:val="191919"/>
        </w:rPr>
        <w:t>іджені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зміни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параметрів</w:t>
      </w:r>
      <w:proofErr w:type="spellEnd"/>
      <w:r>
        <w:rPr>
          <w:rFonts w:ascii="Open Sans" w:hAnsi="Open Sans" w:cs="Open Sans"/>
          <w:color w:val="191919"/>
        </w:rPr>
        <w:t xml:space="preserve"> постурального балансу </w:t>
      </w:r>
      <w:proofErr w:type="spellStart"/>
      <w:r>
        <w:rPr>
          <w:rFonts w:ascii="Open Sans" w:hAnsi="Open Sans" w:cs="Open Sans"/>
          <w:color w:val="191919"/>
        </w:rPr>
        <w:t>тіла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під</w:t>
      </w:r>
      <w:proofErr w:type="spellEnd"/>
      <w:r>
        <w:rPr>
          <w:rFonts w:ascii="Open Sans" w:hAnsi="Open Sans" w:cs="Open Sans"/>
          <w:color w:val="191919"/>
        </w:rPr>
        <w:t xml:space="preserve"> час </w:t>
      </w:r>
      <w:proofErr w:type="spellStart"/>
      <w:r>
        <w:rPr>
          <w:rFonts w:ascii="Open Sans" w:hAnsi="Open Sans" w:cs="Open Sans"/>
          <w:color w:val="191919"/>
        </w:rPr>
        <w:t>ортодонтичного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пацієнтів</w:t>
      </w:r>
      <w:proofErr w:type="spellEnd"/>
      <w:r>
        <w:rPr>
          <w:rFonts w:ascii="Open Sans" w:hAnsi="Open Sans" w:cs="Open Sans"/>
          <w:color w:val="191919"/>
        </w:rPr>
        <w:t xml:space="preserve"> з </w:t>
      </w:r>
      <w:proofErr w:type="spellStart"/>
      <w:r>
        <w:rPr>
          <w:rFonts w:ascii="Open Sans" w:hAnsi="Open Sans" w:cs="Open Sans"/>
          <w:color w:val="191919"/>
        </w:rPr>
        <w:t>патологією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зубо-щелепної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системи</w:t>
      </w:r>
      <w:proofErr w:type="spellEnd"/>
      <w:r>
        <w:rPr>
          <w:rFonts w:ascii="Open Sans" w:hAnsi="Open Sans" w:cs="Open Sans"/>
          <w:color w:val="191919"/>
        </w:rPr>
        <w:t xml:space="preserve">. </w:t>
      </w:r>
      <w:proofErr w:type="spellStart"/>
      <w:r>
        <w:rPr>
          <w:rFonts w:ascii="Open Sans" w:hAnsi="Open Sans" w:cs="Open Sans"/>
          <w:color w:val="191919"/>
        </w:rPr>
        <w:t>Запропоновані</w:t>
      </w:r>
      <w:proofErr w:type="spellEnd"/>
      <w:r>
        <w:rPr>
          <w:rFonts w:ascii="Open Sans" w:hAnsi="Open Sans" w:cs="Open Sans"/>
          <w:color w:val="191919"/>
        </w:rPr>
        <w:t xml:space="preserve"> заходи </w:t>
      </w:r>
      <w:proofErr w:type="spellStart"/>
      <w:proofErr w:type="gramStart"/>
      <w:r>
        <w:rPr>
          <w:rFonts w:ascii="Open Sans" w:hAnsi="Open Sans" w:cs="Open Sans"/>
          <w:color w:val="191919"/>
        </w:rPr>
        <w:t>проф</w:t>
      </w:r>
      <w:proofErr w:type="gramEnd"/>
      <w:r>
        <w:rPr>
          <w:rFonts w:ascii="Open Sans" w:hAnsi="Open Sans" w:cs="Open Sans"/>
          <w:color w:val="191919"/>
        </w:rPr>
        <w:t>ілактики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вторинних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зубощелепових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деформацій</w:t>
      </w:r>
      <w:proofErr w:type="spellEnd"/>
      <w:r>
        <w:rPr>
          <w:rFonts w:ascii="Open Sans" w:hAnsi="Open Sans" w:cs="Open Sans"/>
          <w:color w:val="191919"/>
        </w:rPr>
        <w:t xml:space="preserve"> у </w:t>
      </w:r>
      <w:proofErr w:type="spellStart"/>
      <w:r>
        <w:rPr>
          <w:rFonts w:ascii="Open Sans" w:hAnsi="Open Sans" w:cs="Open Sans"/>
          <w:color w:val="191919"/>
        </w:rPr>
        <w:t>дітей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критерії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планування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ортодонтичного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з </w:t>
      </w:r>
      <w:proofErr w:type="spellStart"/>
      <w:r>
        <w:rPr>
          <w:rFonts w:ascii="Open Sans" w:hAnsi="Open Sans" w:cs="Open Sans"/>
          <w:color w:val="191919"/>
        </w:rPr>
        <w:t>урахуванням</w:t>
      </w:r>
      <w:proofErr w:type="spellEnd"/>
      <w:r>
        <w:rPr>
          <w:rFonts w:ascii="Open Sans" w:hAnsi="Open Sans" w:cs="Open Sans"/>
          <w:color w:val="191919"/>
        </w:rPr>
        <w:t xml:space="preserve"> параметру WALA Гребня. </w:t>
      </w:r>
      <w:proofErr w:type="spellStart"/>
      <w:r>
        <w:rPr>
          <w:rFonts w:ascii="Open Sans" w:hAnsi="Open Sans" w:cs="Open Sans"/>
          <w:color w:val="191919"/>
        </w:rPr>
        <w:t>Розроблений</w:t>
      </w:r>
      <w:proofErr w:type="spellEnd"/>
      <w:r>
        <w:rPr>
          <w:rFonts w:ascii="Open Sans" w:hAnsi="Open Sans" w:cs="Open Sans"/>
          <w:color w:val="191919"/>
        </w:rPr>
        <w:t xml:space="preserve">   </w:t>
      </w:r>
      <w:proofErr w:type="spellStart"/>
      <w:r>
        <w:rPr>
          <w:rFonts w:ascii="Open Sans" w:hAnsi="Open Sans" w:cs="Open Sans"/>
          <w:color w:val="191919"/>
        </w:rPr>
        <w:t>спосіб</w:t>
      </w:r>
      <w:proofErr w:type="spellEnd"/>
      <w:r>
        <w:rPr>
          <w:rFonts w:ascii="Open Sans" w:hAnsi="Open Sans" w:cs="Open Sans"/>
          <w:color w:val="191919"/>
        </w:rPr>
        <w:t xml:space="preserve"> медикаментозного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хронічного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травматичного</w:t>
      </w:r>
      <w:proofErr w:type="spellEnd"/>
      <w:r>
        <w:rPr>
          <w:rFonts w:ascii="Open Sans" w:hAnsi="Open Sans" w:cs="Open Sans"/>
          <w:color w:val="191919"/>
        </w:rPr>
        <w:t xml:space="preserve"> артрита </w:t>
      </w:r>
      <w:proofErr w:type="spellStart"/>
      <w:r>
        <w:rPr>
          <w:rFonts w:ascii="Open Sans" w:hAnsi="Open Sans" w:cs="Open Sans"/>
          <w:color w:val="191919"/>
        </w:rPr>
        <w:t>скронево-нижньощелепових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суглобі</w:t>
      </w:r>
      <w:proofErr w:type="gramStart"/>
      <w:r>
        <w:rPr>
          <w:rFonts w:ascii="Open Sans" w:hAnsi="Open Sans" w:cs="Open Sans"/>
          <w:color w:val="191919"/>
        </w:rPr>
        <w:t>в</w:t>
      </w:r>
      <w:proofErr w:type="spellEnd"/>
      <w:proofErr w:type="gramEnd"/>
      <w:r>
        <w:rPr>
          <w:rFonts w:ascii="Open Sans" w:hAnsi="Open Sans" w:cs="Open Sans"/>
          <w:color w:val="191919"/>
        </w:rPr>
        <w:t>. </w:t>
      </w:r>
    </w:p>
    <w:p w:rsidR="00366753" w:rsidRDefault="00366753" w:rsidP="0036675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91919"/>
        </w:rPr>
      </w:pPr>
      <w:proofErr w:type="spellStart"/>
      <w:r>
        <w:rPr>
          <w:rFonts w:ascii="Open Sans" w:hAnsi="Open Sans" w:cs="Open Sans"/>
          <w:color w:val="191919"/>
        </w:rPr>
        <w:t>Застосування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інтегрального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191919"/>
        </w:rPr>
        <w:t>п</w:t>
      </w:r>
      <w:proofErr w:type="gramEnd"/>
      <w:r>
        <w:rPr>
          <w:rFonts w:ascii="Open Sans" w:hAnsi="Open Sans" w:cs="Open Sans"/>
          <w:color w:val="191919"/>
        </w:rPr>
        <w:t>ідходу</w:t>
      </w:r>
      <w:proofErr w:type="spellEnd"/>
      <w:r>
        <w:rPr>
          <w:rFonts w:ascii="Open Sans" w:hAnsi="Open Sans" w:cs="Open Sans"/>
          <w:color w:val="191919"/>
        </w:rPr>
        <w:t xml:space="preserve"> до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пацієнтів</w:t>
      </w:r>
      <w:proofErr w:type="spellEnd"/>
      <w:r>
        <w:rPr>
          <w:rFonts w:ascii="Open Sans" w:hAnsi="Open Sans" w:cs="Open Sans"/>
          <w:color w:val="191919"/>
        </w:rPr>
        <w:t xml:space="preserve"> з </w:t>
      </w:r>
      <w:proofErr w:type="spellStart"/>
      <w:r>
        <w:rPr>
          <w:rFonts w:ascii="Open Sans" w:hAnsi="Open Sans" w:cs="Open Sans"/>
          <w:color w:val="191919"/>
        </w:rPr>
        <w:t>зубо-щелеповими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аномаліями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значно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підвищило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якість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та </w:t>
      </w:r>
      <w:proofErr w:type="spellStart"/>
      <w:r>
        <w:rPr>
          <w:rFonts w:ascii="Open Sans" w:hAnsi="Open Sans" w:cs="Open Sans"/>
          <w:color w:val="191919"/>
        </w:rPr>
        <w:t>естетичний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вигляд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пацієнтів</w:t>
      </w:r>
      <w:proofErr w:type="spellEnd"/>
      <w:r>
        <w:rPr>
          <w:rFonts w:ascii="Open Sans" w:hAnsi="Open Sans" w:cs="Open Sans"/>
          <w:color w:val="191919"/>
        </w:rPr>
        <w:t>. </w:t>
      </w:r>
    </w:p>
    <w:p w:rsidR="00366753" w:rsidRDefault="00366753" w:rsidP="0036675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91919"/>
        </w:rPr>
      </w:pPr>
      <w:r>
        <w:rPr>
          <w:rFonts w:ascii="Open Sans" w:hAnsi="Open Sans" w:cs="Open Sans"/>
          <w:color w:val="191919"/>
        </w:rPr>
        <w:t xml:space="preserve"> Проведено </w:t>
      </w:r>
      <w:proofErr w:type="spellStart"/>
      <w:r>
        <w:rPr>
          <w:rFonts w:ascii="Open Sans" w:hAnsi="Open Sans" w:cs="Open Sans"/>
          <w:color w:val="191919"/>
        </w:rPr>
        <w:t>всебічний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аналіз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ефективності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запропонованих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лікувально-профілактичних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заході</w:t>
      </w:r>
      <w:proofErr w:type="gramStart"/>
      <w:r>
        <w:rPr>
          <w:rFonts w:ascii="Open Sans" w:hAnsi="Open Sans" w:cs="Open Sans"/>
          <w:color w:val="191919"/>
        </w:rPr>
        <w:t>в</w:t>
      </w:r>
      <w:proofErr w:type="spellEnd"/>
      <w:proofErr w:type="gramEnd"/>
      <w:r>
        <w:rPr>
          <w:rFonts w:ascii="Open Sans" w:hAnsi="Open Sans" w:cs="Open Sans"/>
          <w:color w:val="191919"/>
        </w:rPr>
        <w:t>. </w:t>
      </w:r>
    </w:p>
    <w:p w:rsidR="00366753" w:rsidRDefault="00366753" w:rsidP="0036675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91919"/>
        </w:rPr>
      </w:pPr>
      <w:r>
        <w:rPr>
          <w:rFonts w:ascii="Open Sans" w:hAnsi="Open Sans" w:cs="Open Sans"/>
          <w:color w:val="191919"/>
        </w:rPr>
        <w:t xml:space="preserve">В </w:t>
      </w:r>
      <w:proofErr w:type="spellStart"/>
      <w:r>
        <w:rPr>
          <w:rFonts w:ascii="Open Sans" w:hAnsi="Open Sans" w:cs="Open Sans"/>
          <w:color w:val="191919"/>
        </w:rPr>
        <w:t>роботі</w:t>
      </w:r>
      <w:proofErr w:type="spellEnd"/>
      <w:r>
        <w:rPr>
          <w:rFonts w:ascii="Open Sans" w:hAnsi="Open Sans" w:cs="Open Sans"/>
          <w:color w:val="191919"/>
        </w:rPr>
        <w:t xml:space="preserve"> є </w:t>
      </w:r>
      <w:proofErr w:type="spellStart"/>
      <w:r>
        <w:rPr>
          <w:rFonts w:ascii="Open Sans" w:hAnsi="Open Sans" w:cs="Open Sans"/>
          <w:color w:val="191919"/>
        </w:rPr>
        <w:t>актуальність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опис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обстежених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пацієнтів</w:t>
      </w:r>
      <w:proofErr w:type="spellEnd"/>
      <w:r>
        <w:rPr>
          <w:rFonts w:ascii="Open Sans" w:hAnsi="Open Sans" w:cs="Open Sans"/>
          <w:color w:val="191919"/>
        </w:rPr>
        <w:t xml:space="preserve"> та </w:t>
      </w:r>
      <w:proofErr w:type="spellStart"/>
      <w:r>
        <w:rPr>
          <w:rFonts w:ascii="Open Sans" w:hAnsi="Open Sans" w:cs="Open Sans"/>
          <w:color w:val="191919"/>
        </w:rPr>
        <w:t>обраних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методів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191919"/>
        </w:rPr>
        <w:t>досл</w:t>
      </w:r>
      <w:proofErr w:type="gramEnd"/>
      <w:r>
        <w:rPr>
          <w:rFonts w:ascii="Open Sans" w:hAnsi="Open Sans" w:cs="Open Sans"/>
          <w:color w:val="191919"/>
        </w:rPr>
        <w:t>ідження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результати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дослідження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висновки</w:t>
      </w:r>
      <w:proofErr w:type="spellEnd"/>
      <w:r>
        <w:rPr>
          <w:rFonts w:ascii="Open Sans" w:hAnsi="Open Sans" w:cs="Open Sans"/>
          <w:color w:val="191919"/>
        </w:rPr>
        <w:t xml:space="preserve">. По результатам </w:t>
      </w:r>
      <w:proofErr w:type="spellStart"/>
      <w:proofErr w:type="gramStart"/>
      <w:r>
        <w:rPr>
          <w:rFonts w:ascii="Open Sans" w:hAnsi="Open Sans" w:cs="Open Sans"/>
          <w:color w:val="191919"/>
        </w:rPr>
        <w:t>досл</w:t>
      </w:r>
      <w:proofErr w:type="gramEnd"/>
      <w:r>
        <w:rPr>
          <w:rFonts w:ascii="Open Sans" w:hAnsi="Open Sans" w:cs="Open Sans"/>
          <w:color w:val="191919"/>
        </w:rPr>
        <w:t>ідження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lastRenderedPageBreak/>
        <w:t>сформульовані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висновки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які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мають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наукову</w:t>
      </w:r>
      <w:proofErr w:type="spellEnd"/>
      <w:r>
        <w:rPr>
          <w:rFonts w:ascii="Open Sans" w:hAnsi="Open Sans" w:cs="Open Sans"/>
          <w:color w:val="191919"/>
        </w:rPr>
        <w:t xml:space="preserve"> та </w:t>
      </w:r>
      <w:proofErr w:type="spellStart"/>
      <w:r>
        <w:rPr>
          <w:rFonts w:ascii="Open Sans" w:hAnsi="Open Sans" w:cs="Open Sans"/>
          <w:color w:val="191919"/>
        </w:rPr>
        <w:t>практичну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цінність</w:t>
      </w:r>
      <w:proofErr w:type="spellEnd"/>
      <w:r>
        <w:rPr>
          <w:rFonts w:ascii="Open Sans" w:hAnsi="Open Sans" w:cs="Open Sans"/>
          <w:color w:val="191919"/>
        </w:rPr>
        <w:t xml:space="preserve"> для </w:t>
      </w:r>
      <w:proofErr w:type="spellStart"/>
      <w:r>
        <w:rPr>
          <w:rFonts w:ascii="Open Sans" w:hAnsi="Open Sans" w:cs="Open Sans"/>
          <w:color w:val="191919"/>
        </w:rPr>
        <w:t>ортодонтичного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лікування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пацієнтів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різних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вікових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груп</w:t>
      </w:r>
      <w:proofErr w:type="spellEnd"/>
      <w:r>
        <w:rPr>
          <w:rFonts w:ascii="Open Sans" w:hAnsi="Open Sans" w:cs="Open Sans"/>
          <w:color w:val="191919"/>
        </w:rPr>
        <w:t>. </w:t>
      </w:r>
    </w:p>
    <w:p w:rsidR="00366753" w:rsidRDefault="00366753" w:rsidP="0036675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91919"/>
        </w:rPr>
      </w:pPr>
      <w:r>
        <w:rPr>
          <w:rFonts w:ascii="Open Sans" w:hAnsi="Open Sans" w:cs="Open Sans"/>
          <w:color w:val="191919"/>
        </w:rPr>
        <w:t xml:space="preserve">Кафедрою </w:t>
      </w:r>
      <w:proofErr w:type="spellStart"/>
      <w:r>
        <w:rPr>
          <w:rFonts w:ascii="Open Sans" w:hAnsi="Open Sans" w:cs="Open Sans"/>
          <w:color w:val="191919"/>
        </w:rPr>
        <w:t>ортодонтії</w:t>
      </w:r>
      <w:proofErr w:type="spellEnd"/>
      <w:r>
        <w:rPr>
          <w:rFonts w:ascii="Open Sans" w:hAnsi="Open Sans" w:cs="Open Sans"/>
          <w:color w:val="191919"/>
        </w:rPr>
        <w:t xml:space="preserve"> видано: </w:t>
      </w:r>
      <w:proofErr w:type="spellStart"/>
      <w:r>
        <w:rPr>
          <w:rFonts w:ascii="Open Sans" w:hAnsi="Open Sans" w:cs="Open Sans"/>
          <w:color w:val="191919"/>
        </w:rPr>
        <w:t>брошур</w:t>
      </w:r>
      <w:proofErr w:type="spellEnd"/>
      <w:r>
        <w:rPr>
          <w:rFonts w:ascii="Open Sans" w:hAnsi="Open Sans" w:cs="Open Sans"/>
          <w:color w:val="191919"/>
        </w:rPr>
        <w:t xml:space="preserve"> 1, </w:t>
      </w:r>
      <w:proofErr w:type="spellStart"/>
      <w:r>
        <w:rPr>
          <w:rFonts w:ascii="Open Sans" w:hAnsi="Open Sans" w:cs="Open Sans"/>
          <w:color w:val="191919"/>
        </w:rPr>
        <w:t>інформаційних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листів</w:t>
      </w:r>
      <w:proofErr w:type="spellEnd"/>
      <w:r>
        <w:rPr>
          <w:rFonts w:ascii="Open Sans" w:hAnsi="Open Sans" w:cs="Open Sans"/>
          <w:color w:val="191919"/>
        </w:rPr>
        <w:t xml:space="preserve"> 2, </w:t>
      </w:r>
      <w:proofErr w:type="spellStart"/>
      <w:r>
        <w:rPr>
          <w:rFonts w:ascii="Open Sans" w:hAnsi="Open Sans" w:cs="Open Sans"/>
          <w:color w:val="191919"/>
        </w:rPr>
        <w:t>опубліковано</w:t>
      </w:r>
      <w:proofErr w:type="spellEnd"/>
      <w:r>
        <w:rPr>
          <w:rFonts w:ascii="Open Sans" w:hAnsi="Open Sans" w:cs="Open Sans"/>
          <w:color w:val="191919"/>
        </w:rPr>
        <w:t xml:space="preserve"> статей та тез 125, в </w:t>
      </w:r>
      <w:proofErr w:type="spellStart"/>
      <w:r>
        <w:rPr>
          <w:rFonts w:ascii="Open Sans" w:hAnsi="Open Sans" w:cs="Open Sans"/>
          <w:color w:val="191919"/>
        </w:rPr>
        <w:t>закордонних</w:t>
      </w:r>
      <w:proofErr w:type="spellEnd"/>
      <w:r>
        <w:rPr>
          <w:rFonts w:ascii="Open Sans" w:hAnsi="Open Sans" w:cs="Open Sans"/>
          <w:color w:val="191919"/>
        </w:rPr>
        <w:t xml:space="preserve"> та </w:t>
      </w:r>
      <w:proofErr w:type="spellStart"/>
      <w:r>
        <w:rPr>
          <w:rFonts w:ascii="Open Sans" w:hAnsi="Open Sans" w:cs="Open Sans"/>
          <w:color w:val="191919"/>
        </w:rPr>
        <w:t>наукометричних</w:t>
      </w:r>
      <w:proofErr w:type="spellEnd"/>
      <w:r>
        <w:rPr>
          <w:rFonts w:ascii="Open Sans" w:hAnsi="Open Sans" w:cs="Open Sans"/>
          <w:color w:val="191919"/>
        </w:rPr>
        <w:t xml:space="preserve"> журналах 26, </w:t>
      </w:r>
      <w:proofErr w:type="spellStart"/>
      <w:r>
        <w:rPr>
          <w:rFonts w:ascii="Open Sans" w:hAnsi="Open Sans" w:cs="Open Sans"/>
          <w:color w:val="191919"/>
        </w:rPr>
        <w:t>українських</w:t>
      </w:r>
      <w:proofErr w:type="spellEnd"/>
      <w:r>
        <w:rPr>
          <w:rFonts w:ascii="Open Sans" w:hAnsi="Open Sans" w:cs="Open Sans"/>
          <w:color w:val="191919"/>
        </w:rPr>
        <w:t xml:space="preserve"> 99. </w:t>
      </w:r>
      <w:proofErr w:type="spellStart"/>
      <w:r>
        <w:rPr>
          <w:rFonts w:ascii="Open Sans" w:hAnsi="Open Sans" w:cs="Open Sans"/>
          <w:color w:val="191919"/>
        </w:rPr>
        <w:t>Зроблено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доповідей</w:t>
      </w:r>
      <w:proofErr w:type="spellEnd"/>
      <w:r>
        <w:rPr>
          <w:rFonts w:ascii="Open Sans" w:hAnsi="Open Sans" w:cs="Open Sans"/>
          <w:color w:val="191919"/>
        </w:rPr>
        <w:t xml:space="preserve"> на </w:t>
      </w:r>
      <w:proofErr w:type="spellStart"/>
      <w:r>
        <w:rPr>
          <w:rFonts w:ascii="Open Sans" w:hAnsi="Open Sans" w:cs="Open Sans"/>
          <w:color w:val="191919"/>
        </w:rPr>
        <w:t>з'їздах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конференціях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симпозіумах</w:t>
      </w:r>
      <w:proofErr w:type="spellEnd"/>
      <w:r>
        <w:rPr>
          <w:rFonts w:ascii="Open Sans" w:hAnsi="Open Sans" w:cs="Open Sans"/>
          <w:color w:val="191919"/>
        </w:rPr>
        <w:t xml:space="preserve"> 65, </w:t>
      </w:r>
      <w:proofErr w:type="spellStart"/>
      <w:r>
        <w:rPr>
          <w:rFonts w:ascii="Open Sans" w:hAnsi="Open Sans" w:cs="Open Sans"/>
          <w:color w:val="191919"/>
        </w:rPr>
        <w:t>міжнародних</w:t>
      </w:r>
      <w:proofErr w:type="spellEnd"/>
      <w:r>
        <w:rPr>
          <w:rFonts w:ascii="Open Sans" w:hAnsi="Open Sans" w:cs="Open Sans"/>
          <w:color w:val="191919"/>
        </w:rPr>
        <w:t xml:space="preserve"> 29, </w:t>
      </w:r>
      <w:proofErr w:type="spellStart"/>
      <w:r>
        <w:rPr>
          <w:rFonts w:ascii="Open Sans" w:hAnsi="Open Sans" w:cs="Open Sans"/>
          <w:color w:val="191919"/>
        </w:rPr>
        <w:t>українських</w:t>
      </w:r>
      <w:proofErr w:type="spellEnd"/>
      <w:r>
        <w:rPr>
          <w:rFonts w:ascii="Open Sans" w:hAnsi="Open Sans" w:cs="Open Sans"/>
          <w:color w:val="191919"/>
        </w:rPr>
        <w:t xml:space="preserve"> 30, </w:t>
      </w:r>
      <w:proofErr w:type="spellStart"/>
      <w:r>
        <w:rPr>
          <w:rFonts w:ascii="Open Sans" w:hAnsi="Open Sans" w:cs="Open Sans"/>
          <w:color w:val="191919"/>
        </w:rPr>
        <w:t>обласних</w:t>
      </w:r>
      <w:proofErr w:type="spellEnd"/>
      <w:r>
        <w:rPr>
          <w:rFonts w:ascii="Open Sans" w:hAnsi="Open Sans" w:cs="Open Sans"/>
          <w:color w:val="191919"/>
        </w:rPr>
        <w:t xml:space="preserve"> 6. </w:t>
      </w:r>
      <w:proofErr w:type="spellStart"/>
      <w:r>
        <w:rPr>
          <w:rFonts w:ascii="Open Sans" w:hAnsi="Open Sans" w:cs="Open Sans"/>
          <w:color w:val="191919"/>
        </w:rPr>
        <w:t>Винахідницька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діяльність</w:t>
      </w:r>
      <w:proofErr w:type="spellEnd"/>
      <w:r>
        <w:rPr>
          <w:rFonts w:ascii="Open Sans" w:hAnsi="Open Sans" w:cs="Open Sans"/>
          <w:color w:val="191919"/>
        </w:rPr>
        <w:t xml:space="preserve">, </w:t>
      </w:r>
      <w:proofErr w:type="spellStart"/>
      <w:r>
        <w:rPr>
          <w:rFonts w:ascii="Open Sans" w:hAnsi="Open Sans" w:cs="Open Sans"/>
          <w:color w:val="191919"/>
        </w:rPr>
        <w:t>отримано</w:t>
      </w:r>
      <w:proofErr w:type="spellEnd"/>
      <w:r>
        <w:rPr>
          <w:rFonts w:ascii="Open Sans" w:hAnsi="Open Sans" w:cs="Open Sans"/>
          <w:color w:val="191919"/>
        </w:rPr>
        <w:t xml:space="preserve">: </w:t>
      </w:r>
      <w:proofErr w:type="spellStart"/>
      <w:r>
        <w:rPr>
          <w:rFonts w:ascii="Open Sans" w:hAnsi="Open Sans" w:cs="Open Sans"/>
          <w:color w:val="191919"/>
        </w:rPr>
        <w:t>авторських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191919"/>
        </w:rPr>
        <w:t>св</w:t>
      </w:r>
      <w:proofErr w:type="gramEnd"/>
      <w:r>
        <w:rPr>
          <w:rFonts w:ascii="Open Sans" w:hAnsi="Open Sans" w:cs="Open Sans"/>
          <w:color w:val="191919"/>
        </w:rPr>
        <w:t>ідоцтв</w:t>
      </w:r>
      <w:proofErr w:type="spellEnd"/>
      <w:r>
        <w:rPr>
          <w:rFonts w:ascii="Open Sans" w:hAnsi="Open Sans" w:cs="Open Sans"/>
          <w:color w:val="191919"/>
        </w:rPr>
        <w:t xml:space="preserve"> 2, </w:t>
      </w:r>
      <w:proofErr w:type="spellStart"/>
      <w:r>
        <w:rPr>
          <w:rFonts w:ascii="Open Sans" w:hAnsi="Open Sans" w:cs="Open Sans"/>
          <w:color w:val="191919"/>
        </w:rPr>
        <w:t>актів</w:t>
      </w:r>
      <w:proofErr w:type="spellEnd"/>
      <w:r>
        <w:rPr>
          <w:rFonts w:ascii="Open Sans" w:hAnsi="Open Sans" w:cs="Open Sans"/>
          <w:color w:val="191919"/>
        </w:rPr>
        <w:t xml:space="preserve"> </w:t>
      </w:r>
      <w:proofErr w:type="spellStart"/>
      <w:r>
        <w:rPr>
          <w:rFonts w:ascii="Open Sans" w:hAnsi="Open Sans" w:cs="Open Sans"/>
          <w:color w:val="191919"/>
        </w:rPr>
        <w:t>впровадження</w:t>
      </w:r>
      <w:proofErr w:type="spellEnd"/>
      <w:r>
        <w:rPr>
          <w:rFonts w:ascii="Open Sans" w:hAnsi="Open Sans" w:cs="Open Sans"/>
          <w:color w:val="191919"/>
        </w:rPr>
        <w:t xml:space="preserve"> 13, </w:t>
      </w:r>
      <w:proofErr w:type="spellStart"/>
      <w:r>
        <w:rPr>
          <w:rFonts w:ascii="Open Sans" w:hAnsi="Open Sans" w:cs="Open Sans"/>
          <w:color w:val="191919"/>
        </w:rPr>
        <w:t>патентів</w:t>
      </w:r>
      <w:proofErr w:type="spellEnd"/>
      <w:r>
        <w:rPr>
          <w:rFonts w:ascii="Open Sans" w:hAnsi="Open Sans" w:cs="Open Sans"/>
          <w:color w:val="191919"/>
        </w:rPr>
        <w:t xml:space="preserve"> 5.  </w:t>
      </w:r>
    </w:p>
    <w:p w:rsidR="00FC33E5" w:rsidRDefault="00366753"/>
    <w:sectPr w:rsidR="00FC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53"/>
    <w:rsid w:val="000A7B3D"/>
    <w:rsid w:val="00366753"/>
    <w:rsid w:val="00456DB2"/>
    <w:rsid w:val="007E6B19"/>
    <w:rsid w:val="009A47B2"/>
    <w:rsid w:val="009D3134"/>
    <w:rsid w:val="00B01525"/>
    <w:rsid w:val="00C42180"/>
    <w:rsid w:val="00E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2023-08-08T12:28:00Z</dcterms:created>
  <dcterms:modified xsi:type="dcterms:W3CDTF">2023-08-08T12:29:00Z</dcterms:modified>
</cp:coreProperties>
</file>